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E0F44" w14:textId="256EED71" w:rsidR="00C30304" w:rsidRPr="007128E7" w:rsidRDefault="00C30304" w:rsidP="00C30304">
      <w:pPr>
        <w:pStyle w:val="Body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Marie Mellinger Field Botany Research </w:t>
      </w:r>
      <w:r w:rsidR="003F6BC1" w:rsidRPr="007128E7">
        <w:rPr>
          <w:rFonts w:asciiTheme="minorHAnsi" w:hAnsiTheme="minorHAnsi" w:cstheme="minorHAnsi"/>
          <w:b/>
          <w:bCs/>
          <w:sz w:val="24"/>
          <w:szCs w:val="24"/>
        </w:rPr>
        <w:t>Fund</w:t>
      </w:r>
      <w:r w:rsidR="000562BB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5202"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="00E51C1F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7128E7" w:rsidRPr="007128E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104F6E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>Applicant Guidelines</w:t>
      </w:r>
    </w:p>
    <w:p w14:paraId="7B1C73F3" w14:textId="77777777" w:rsidR="00C30304" w:rsidRPr="007128E7" w:rsidRDefault="00C30304" w:rsidP="00C30304">
      <w:pPr>
        <w:pStyle w:val="Body"/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7128E7">
        <w:rPr>
          <w:rFonts w:asciiTheme="minorHAnsi" w:hAnsiTheme="minorHAnsi" w:cstheme="minorHAnsi"/>
          <w:i/>
          <w:iCs/>
          <w:sz w:val="24"/>
          <w:szCs w:val="24"/>
        </w:rPr>
        <w:t>Sponsored by the Georgia Botanical Society</w:t>
      </w:r>
    </w:p>
    <w:p w14:paraId="0D991FBA" w14:textId="42CA369E" w:rsidR="00C30304" w:rsidRPr="000A5202" w:rsidRDefault="00C30304" w:rsidP="00C30304">
      <w:pPr>
        <w:pStyle w:val="Body"/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 xml:space="preserve">The Georgia Botanical Society encourages research, conservation, and education </w:t>
      </w:r>
      <w:r w:rsidR="00BF2C15" w:rsidRPr="007128E7">
        <w:rPr>
          <w:rFonts w:asciiTheme="minorHAnsi" w:hAnsiTheme="minorHAnsi" w:cstheme="minorHAnsi"/>
          <w:sz w:val="24"/>
          <w:szCs w:val="24"/>
        </w:rPr>
        <w:t>that focuses</w:t>
      </w:r>
      <w:r w:rsidRPr="007128E7">
        <w:rPr>
          <w:rFonts w:asciiTheme="minorHAnsi" w:hAnsiTheme="minorHAnsi" w:cstheme="minorHAnsi"/>
          <w:sz w:val="24"/>
          <w:szCs w:val="24"/>
        </w:rPr>
        <w:t xml:space="preserve"> on native flora throughout </w:t>
      </w:r>
      <w:r w:rsidR="004C7784" w:rsidRPr="007128E7">
        <w:rPr>
          <w:rFonts w:asciiTheme="minorHAnsi" w:hAnsiTheme="minorHAnsi" w:cstheme="minorHAnsi"/>
          <w:sz w:val="24"/>
          <w:szCs w:val="24"/>
        </w:rPr>
        <w:t>Georgia</w:t>
      </w:r>
      <w:r w:rsidRPr="007128E7">
        <w:rPr>
          <w:rFonts w:asciiTheme="minorHAnsi" w:hAnsiTheme="minorHAnsi" w:cstheme="minorHAnsi"/>
          <w:sz w:val="24"/>
          <w:szCs w:val="24"/>
        </w:rPr>
        <w:t xml:space="preserve">. The primary goal of the </w:t>
      </w:r>
      <w:r w:rsidRPr="007128E7">
        <w:rPr>
          <w:rFonts w:asciiTheme="minorHAnsi" w:hAnsiTheme="minorHAnsi" w:cstheme="minorHAnsi"/>
          <w:bCs/>
          <w:sz w:val="24"/>
          <w:szCs w:val="24"/>
        </w:rPr>
        <w:t xml:space="preserve">Marie Mellinger Field Botany Research </w:t>
      </w:r>
      <w:r w:rsidR="00013FE8" w:rsidRPr="007128E7">
        <w:rPr>
          <w:rFonts w:asciiTheme="minorHAnsi" w:hAnsiTheme="minorHAnsi" w:cstheme="minorHAnsi"/>
          <w:bCs/>
          <w:sz w:val="24"/>
          <w:szCs w:val="24"/>
        </w:rPr>
        <w:t>Fund</w:t>
      </w:r>
      <w:r w:rsidRPr="00712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28E7">
        <w:rPr>
          <w:rFonts w:asciiTheme="minorHAnsi" w:hAnsiTheme="minorHAnsi" w:cstheme="minorHAnsi"/>
          <w:sz w:val="24"/>
          <w:szCs w:val="24"/>
        </w:rPr>
        <w:t xml:space="preserve">is to support 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>field-oriented</w:t>
      </w:r>
      <w:r w:rsidRPr="007128E7">
        <w:rPr>
          <w:rFonts w:asciiTheme="minorHAnsi" w:hAnsiTheme="minorHAnsi" w:cstheme="minorHAnsi"/>
          <w:sz w:val="24"/>
          <w:szCs w:val="24"/>
        </w:rPr>
        <w:t xml:space="preserve"> research </w:t>
      </w:r>
      <w:r w:rsidR="00F60EF8" w:rsidRPr="007128E7">
        <w:rPr>
          <w:rFonts w:asciiTheme="minorHAnsi" w:hAnsiTheme="minorHAnsi" w:cstheme="minorHAnsi"/>
          <w:sz w:val="24"/>
          <w:szCs w:val="24"/>
        </w:rPr>
        <w:t xml:space="preserve">that is focused on documenting, protecting, and conserving 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native plants </w:t>
      </w:r>
      <w:r w:rsidRPr="007128E7">
        <w:rPr>
          <w:rFonts w:asciiTheme="minorHAnsi" w:hAnsiTheme="minorHAnsi" w:cstheme="minorHAnsi"/>
          <w:sz w:val="24"/>
          <w:szCs w:val="24"/>
        </w:rPr>
        <w:t>by invest</w:t>
      </w:r>
      <w:r w:rsidR="00F60EF8" w:rsidRPr="007128E7">
        <w:rPr>
          <w:rFonts w:asciiTheme="minorHAnsi" w:hAnsiTheme="minorHAnsi" w:cstheme="minorHAnsi"/>
          <w:sz w:val="24"/>
          <w:szCs w:val="24"/>
        </w:rPr>
        <w:t>igators in the state of Georgia.</w:t>
      </w:r>
      <w:r w:rsidR="000A520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62943109"/>
      <w:r w:rsidR="000A5202">
        <w:rPr>
          <w:rFonts w:asciiTheme="minorHAnsi" w:hAnsiTheme="minorHAnsi" w:cstheme="minorHAnsi"/>
          <w:b/>
          <w:bCs/>
          <w:sz w:val="24"/>
          <w:szCs w:val="24"/>
        </w:rPr>
        <w:t>Please note that the application deadline has been extended to May 12, 2024.</w:t>
      </w:r>
      <w:bookmarkEnd w:id="0"/>
    </w:p>
    <w:p w14:paraId="4662CC28" w14:textId="77777777" w:rsidR="00C30304" w:rsidRPr="007128E7" w:rsidRDefault="00C30304" w:rsidP="00C30304">
      <w:pPr>
        <w:pStyle w:val="NoSpacing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WHO IS ELIGIBLE TO APPLY? </w:t>
      </w:r>
    </w:p>
    <w:p w14:paraId="573EED1A" w14:textId="6E5B2FA7" w:rsidR="00C30304" w:rsidRPr="007128E7" w:rsidRDefault="00C30304" w:rsidP="00C30304">
      <w:pPr>
        <w:pStyle w:val="NoSpacing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 xml:space="preserve">Students and faculty at colleges or universities within the State (or conducting research in Georgia), private consultants, government </w:t>
      </w:r>
      <w:r w:rsidR="009D1449" w:rsidRPr="007128E7">
        <w:rPr>
          <w:rFonts w:asciiTheme="minorHAnsi" w:hAnsiTheme="minorHAnsi" w:cstheme="minorHAnsi"/>
          <w:sz w:val="24"/>
          <w:szCs w:val="24"/>
        </w:rPr>
        <w:t>scientists</w:t>
      </w:r>
      <w:r w:rsidRPr="007128E7">
        <w:rPr>
          <w:rFonts w:asciiTheme="minorHAnsi" w:hAnsiTheme="minorHAnsi" w:cstheme="minorHAnsi"/>
          <w:sz w:val="24"/>
          <w:szCs w:val="24"/>
        </w:rPr>
        <w:t xml:space="preserve">, and other qualified individuals with a demonstrated interest in field botany are eligible to apply for </w:t>
      </w:r>
      <w:r w:rsidR="00013FE8" w:rsidRPr="007128E7">
        <w:rPr>
          <w:rFonts w:asciiTheme="minorHAnsi" w:hAnsiTheme="minorHAnsi" w:cstheme="minorHAnsi"/>
          <w:sz w:val="24"/>
          <w:szCs w:val="24"/>
        </w:rPr>
        <w:t>funding</w:t>
      </w:r>
      <w:r w:rsidRPr="007128E7">
        <w:rPr>
          <w:rFonts w:asciiTheme="minorHAnsi" w:hAnsiTheme="minorHAnsi" w:cstheme="minorHAnsi"/>
          <w:sz w:val="24"/>
          <w:szCs w:val="24"/>
        </w:rPr>
        <w:t xml:space="preserve">. Studies </w:t>
      </w:r>
      <w:r w:rsidR="00013FE8" w:rsidRPr="007128E7">
        <w:rPr>
          <w:rFonts w:asciiTheme="minorHAnsi" w:hAnsiTheme="minorHAnsi" w:cstheme="minorHAnsi"/>
          <w:sz w:val="24"/>
          <w:szCs w:val="24"/>
        </w:rPr>
        <w:t>should</w:t>
      </w:r>
      <w:r w:rsidRPr="007128E7">
        <w:rPr>
          <w:rFonts w:asciiTheme="minorHAnsi" w:hAnsiTheme="minorHAnsi" w:cstheme="minorHAnsi"/>
          <w:sz w:val="24"/>
          <w:szCs w:val="24"/>
        </w:rPr>
        <w:t xml:space="preserve"> be conducted </w:t>
      </w:r>
      <w:r w:rsidR="00013FE8" w:rsidRPr="007128E7">
        <w:rPr>
          <w:rFonts w:asciiTheme="minorHAnsi" w:hAnsiTheme="minorHAnsi" w:cstheme="minorHAnsi"/>
          <w:sz w:val="24"/>
          <w:szCs w:val="24"/>
        </w:rPr>
        <w:t>in Georgia.</w:t>
      </w:r>
      <w:r w:rsidRPr="007128E7">
        <w:rPr>
          <w:rFonts w:asciiTheme="minorHAnsi" w:hAnsiTheme="minorHAnsi" w:cstheme="minorHAnsi"/>
          <w:sz w:val="24"/>
          <w:szCs w:val="24"/>
        </w:rPr>
        <w:t xml:space="preserve"> Projects eligible for funding include, but are not limited to, the following:</w:t>
      </w:r>
    </w:p>
    <w:p w14:paraId="241ADEBB" w14:textId="77777777" w:rsidR="00C30304" w:rsidRPr="007128E7" w:rsidRDefault="00C30304" w:rsidP="00C30304">
      <w:pPr>
        <w:pStyle w:val="NoSpacing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  <w:sectPr w:rsidR="00C30304" w:rsidRPr="007128E7" w:rsidSect="007918E2">
          <w:headerReference w:type="default" r:id="rId7"/>
          <w:footerReference w:type="default" r:id="rId8"/>
          <w:pgSz w:w="12240" w:h="15840"/>
          <w:pgMar w:top="360" w:right="720" w:bottom="720" w:left="720" w:header="720" w:footer="720" w:gutter="0"/>
          <w:cols w:space="720"/>
          <w:docGrid w:linePitch="326"/>
        </w:sectPr>
      </w:pPr>
    </w:p>
    <w:p w14:paraId="35DF6F12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Floristic studies</w:t>
      </w:r>
      <w:r w:rsidR="00133401" w:rsidRPr="007128E7">
        <w:rPr>
          <w:rFonts w:asciiTheme="minorHAnsi" w:hAnsiTheme="minorHAnsi" w:cstheme="minorHAnsi"/>
          <w:sz w:val="24"/>
          <w:szCs w:val="24"/>
        </w:rPr>
        <w:t>/vegetation inventories</w:t>
      </w:r>
    </w:p>
    <w:p w14:paraId="57B4D5C9" w14:textId="54A0F9CC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Species/habitat restoration</w:t>
      </w:r>
      <w:r w:rsidR="00E51C1F" w:rsidRPr="007128E7">
        <w:rPr>
          <w:rFonts w:asciiTheme="minorHAnsi" w:hAnsiTheme="minorHAnsi" w:cstheme="minorHAnsi"/>
          <w:sz w:val="24"/>
          <w:szCs w:val="24"/>
        </w:rPr>
        <w:t xml:space="preserve"> projects</w:t>
      </w:r>
    </w:p>
    <w:p w14:paraId="4F7A6E77" w14:textId="77777777" w:rsidR="00C30304" w:rsidRPr="007128E7" w:rsidRDefault="00294796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Field-based s</w:t>
      </w:r>
      <w:r w:rsidR="00C30304" w:rsidRPr="007128E7">
        <w:rPr>
          <w:rFonts w:asciiTheme="minorHAnsi" w:hAnsiTheme="minorHAnsi" w:cstheme="minorHAnsi"/>
          <w:sz w:val="24"/>
          <w:szCs w:val="24"/>
        </w:rPr>
        <w:t>tudies in plant systematics</w:t>
      </w:r>
    </w:p>
    <w:p w14:paraId="26EC9B08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Quantitative analyses of vegetation</w:t>
      </w:r>
    </w:p>
    <w:p w14:paraId="5E04468A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Life history studies</w:t>
      </w:r>
    </w:p>
    <w:p w14:paraId="651304A8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Research focusing on exotic pest plants and their eradication or control</w:t>
      </w:r>
    </w:p>
    <w:p w14:paraId="25A689C8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Surveys for and conservation of state protected species and of federally endangered and threatened species</w:t>
      </w:r>
    </w:p>
    <w:p w14:paraId="010094F4" w14:textId="77777777" w:rsidR="00C30304" w:rsidRPr="007128E7" w:rsidRDefault="00C30304" w:rsidP="00C30304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Inventory and management of significant natural communities</w:t>
      </w:r>
    </w:p>
    <w:p w14:paraId="0E5EF936" w14:textId="77777777" w:rsidR="00C30304" w:rsidRPr="007128E7" w:rsidRDefault="006F3D04" w:rsidP="002E2032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Conservation-oriented h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orticultural </w:t>
      </w:r>
      <w:r w:rsidRPr="007128E7">
        <w:rPr>
          <w:rFonts w:asciiTheme="minorHAnsi" w:hAnsiTheme="minorHAnsi" w:cstheme="minorHAnsi"/>
          <w:sz w:val="24"/>
          <w:szCs w:val="24"/>
        </w:rPr>
        <w:t>studie</w:t>
      </w:r>
      <w:r w:rsidR="00C30304" w:rsidRPr="007128E7">
        <w:rPr>
          <w:rFonts w:asciiTheme="minorHAnsi" w:hAnsiTheme="minorHAnsi" w:cstheme="minorHAnsi"/>
          <w:sz w:val="24"/>
          <w:szCs w:val="24"/>
        </w:rPr>
        <w:t>s of native plant species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8B324E" w14:textId="77777777" w:rsidR="00294796" w:rsidRPr="007128E7" w:rsidRDefault="006F3D04" w:rsidP="002E2032">
      <w:pPr>
        <w:pStyle w:val="NoSpacing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Education programming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 focused on plant conservation</w:t>
      </w:r>
    </w:p>
    <w:p w14:paraId="3315CDB0" w14:textId="77777777" w:rsidR="00294796" w:rsidRPr="007128E7" w:rsidRDefault="00294796" w:rsidP="00C30304">
      <w:pPr>
        <w:pStyle w:val="NoSpacing"/>
        <w:spacing w:line="240" w:lineRule="auto"/>
        <w:rPr>
          <w:rFonts w:asciiTheme="minorHAnsi" w:hAnsiTheme="minorHAnsi" w:cstheme="minorHAnsi"/>
          <w:sz w:val="24"/>
          <w:szCs w:val="24"/>
        </w:rPr>
        <w:sectPr w:rsidR="00294796" w:rsidRPr="007128E7" w:rsidSect="007918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1945007B" w14:textId="68F6E78C" w:rsidR="00D63BCC" w:rsidRPr="00D63BCC" w:rsidRDefault="00D63BCC" w:rsidP="00C30304">
      <w:pPr>
        <w:pStyle w:val="NoSpacing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63BCC">
        <w:rPr>
          <w:rFonts w:asciiTheme="minorHAnsi" w:hAnsiTheme="minorHAnsi" w:cstheme="minorHAnsi"/>
          <w:sz w:val="24"/>
          <w:szCs w:val="24"/>
        </w:rPr>
        <w:t>Please note that projects primarily focused on molecular research are not eligible.</w:t>
      </w:r>
    </w:p>
    <w:p w14:paraId="6680B805" w14:textId="4441541F" w:rsidR="00C30304" w:rsidRPr="007128E7" w:rsidRDefault="00C30304" w:rsidP="00C30304">
      <w:pPr>
        <w:pStyle w:val="NoSpacing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PROPOSAL GUIDELINES: </w:t>
      </w:r>
      <w:r w:rsidRPr="007128E7">
        <w:rPr>
          <w:rFonts w:asciiTheme="minorHAnsi" w:hAnsiTheme="minorHAnsi" w:cstheme="minorHAnsi"/>
          <w:bCs/>
          <w:sz w:val="24"/>
          <w:szCs w:val="24"/>
        </w:rPr>
        <w:t>The proposal must be typed,</w:t>
      </w:r>
      <w:r w:rsidR="001B20D2" w:rsidRPr="007128E7">
        <w:rPr>
          <w:rFonts w:asciiTheme="minorHAnsi" w:hAnsiTheme="minorHAnsi" w:cstheme="minorHAnsi"/>
          <w:bCs/>
          <w:sz w:val="24"/>
          <w:szCs w:val="24"/>
        </w:rPr>
        <w:t xml:space="preserve"> double-spaced,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4796" w:rsidRPr="007128E7">
        <w:rPr>
          <w:rFonts w:asciiTheme="minorHAnsi" w:hAnsiTheme="minorHAnsi" w:cstheme="minorHAnsi"/>
          <w:b/>
          <w:sz w:val="24"/>
          <w:szCs w:val="24"/>
        </w:rPr>
        <w:t>in PDF format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>,</w:t>
      </w:r>
      <w:r w:rsidRPr="007128E7">
        <w:rPr>
          <w:rFonts w:asciiTheme="minorHAnsi" w:hAnsiTheme="minorHAnsi" w:cstheme="minorHAnsi"/>
          <w:bCs/>
          <w:sz w:val="24"/>
          <w:szCs w:val="24"/>
        </w:rPr>
        <w:t xml:space="preserve"> in a font no smaller than 12, with </w:t>
      </w:r>
      <w:proofErr w:type="gramStart"/>
      <w:r w:rsidRPr="007128E7">
        <w:rPr>
          <w:rFonts w:asciiTheme="minorHAnsi" w:hAnsiTheme="minorHAnsi" w:cstheme="minorHAnsi"/>
          <w:bCs/>
          <w:sz w:val="24"/>
          <w:szCs w:val="24"/>
        </w:rPr>
        <w:t>1 inch-wide</w:t>
      </w:r>
      <w:proofErr w:type="gramEnd"/>
      <w:r w:rsidRPr="007128E7">
        <w:rPr>
          <w:rFonts w:asciiTheme="minorHAnsi" w:hAnsiTheme="minorHAnsi" w:cstheme="minorHAnsi"/>
          <w:bCs/>
          <w:sz w:val="24"/>
          <w:szCs w:val="24"/>
        </w:rPr>
        <w:t xml:space="preserve"> margins, and </w:t>
      </w:r>
      <w:r w:rsidR="00970A96" w:rsidRPr="007128E7">
        <w:rPr>
          <w:rFonts w:asciiTheme="minorHAnsi" w:hAnsiTheme="minorHAnsi" w:cstheme="minorHAnsi"/>
          <w:bCs/>
          <w:sz w:val="24"/>
          <w:szCs w:val="24"/>
        </w:rPr>
        <w:t xml:space="preserve">be </w:t>
      </w:r>
      <w:r w:rsidRPr="007128E7">
        <w:rPr>
          <w:rFonts w:asciiTheme="minorHAnsi" w:hAnsiTheme="minorHAnsi" w:cstheme="minorHAnsi"/>
          <w:bCs/>
          <w:sz w:val="24"/>
          <w:szCs w:val="24"/>
        </w:rPr>
        <w:t>no more than 4 pages in length</w:t>
      </w:r>
      <w:r w:rsidR="00F60EF8" w:rsidRPr="007128E7">
        <w:rPr>
          <w:rFonts w:asciiTheme="minorHAnsi" w:hAnsiTheme="minorHAnsi" w:cstheme="minorHAnsi"/>
          <w:bCs/>
          <w:sz w:val="24"/>
          <w:szCs w:val="24"/>
        </w:rPr>
        <w:t xml:space="preserve">, including </w:t>
      </w:r>
      <w:r w:rsidR="00B5649B" w:rsidRPr="007128E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F60EF8" w:rsidRPr="007128E7">
        <w:rPr>
          <w:rFonts w:asciiTheme="minorHAnsi" w:hAnsiTheme="minorHAnsi" w:cstheme="minorHAnsi"/>
          <w:bCs/>
          <w:sz w:val="24"/>
          <w:szCs w:val="24"/>
        </w:rPr>
        <w:t>references which shall not exceed one page</w:t>
      </w:r>
      <w:r w:rsidR="00970A96" w:rsidRPr="007128E7">
        <w:rPr>
          <w:rFonts w:asciiTheme="minorHAnsi" w:hAnsiTheme="minorHAnsi" w:cstheme="minorHAnsi"/>
          <w:bCs/>
          <w:sz w:val="24"/>
          <w:szCs w:val="24"/>
        </w:rPr>
        <w:t>. The cover page and applicant profile are not included in the four</w:t>
      </w:r>
      <w:r w:rsidR="00E51C1F" w:rsidRPr="007128E7">
        <w:rPr>
          <w:rFonts w:asciiTheme="minorHAnsi" w:hAnsiTheme="minorHAnsi" w:cstheme="minorHAnsi"/>
          <w:bCs/>
          <w:sz w:val="24"/>
          <w:szCs w:val="24"/>
        </w:rPr>
        <w:t>-</w:t>
      </w:r>
      <w:r w:rsidR="00970A96" w:rsidRPr="007128E7">
        <w:rPr>
          <w:rFonts w:asciiTheme="minorHAnsi" w:hAnsiTheme="minorHAnsi" w:cstheme="minorHAnsi"/>
          <w:bCs/>
          <w:sz w:val="24"/>
          <w:szCs w:val="24"/>
        </w:rPr>
        <w:t xml:space="preserve">page limit. The proposal </w:t>
      </w:r>
      <w:r w:rsidRPr="007128E7">
        <w:rPr>
          <w:rFonts w:asciiTheme="minorHAnsi" w:hAnsiTheme="minorHAnsi" w:cstheme="minorHAnsi"/>
          <w:bCs/>
          <w:sz w:val="24"/>
          <w:szCs w:val="24"/>
        </w:rPr>
        <w:t>MUST INCLUDE:</w:t>
      </w:r>
    </w:p>
    <w:p w14:paraId="732084E9" w14:textId="720D2977" w:rsidR="00C30304" w:rsidRPr="007128E7" w:rsidRDefault="00C30304" w:rsidP="00C30304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 xml:space="preserve">Cover page with </w:t>
      </w:r>
      <w:r w:rsidR="005C546D" w:rsidRPr="007128E7">
        <w:rPr>
          <w:rFonts w:asciiTheme="minorHAnsi" w:hAnsiTheme="minorHAnsi" w:cstheme="minorHAnsi"/>
          <w:sz w:val="24"/>
          <w:szCs w:val="24"/>
        </w:rPr>
        <w:t xml:space="preserve">project title, </w:t>
      </w:r>
      <w:r w:rsidRPr="007128E7">
        <w:rPr>
          <w:rFonts w:asciiTheme="minorHAnsi" w:hAnsiTheme="minorHAnsi" w:cstheme="minorHAnsi"/>
          <w:sz w:val="24"/>
          <w:szCs w:val="24"/>
        </w:rPr>
        <w:t xml:space="preserve">applicant’s name, </w:t>
      </w:r>
      <w:r w:rsidR="00266BD5" w:rsidRPr="007128E7">
        <w:rPr>
          <w:rFonts w:asciiTheme="minorHAnsi" w:hAnsiTheme="minorHAnsi" w:cstheme="minorHAnsi"/>
          <w:sz w:val="24"/>
          <w:szCs w:val="24"/>
        </w:rPr>
        <w:t xml:space="preserve">date the proposal is submitted, </w:t>
      </w:r>
      <w:r w:rsidRPr="007128E7">
        <w:rPr>
          <w:rFonts w:asciiTheme="minorHAnsi" w:hAnsiTheme="minorHAnsi" w:cstheme="minorHAnsi"/>
          <w:sz w:val="24"/>
          <w:szCs w:val="24"/>
        </w:rPr>
        <w:t>institution (if any), mailing address, e-mail address, and phone number.</w:t>
      </w:r>
    </w:p>
    <w:p w14:paraId="4197CA77" w14:textId="77777777" w:rsidR="00C30304" w:rsidRPr="007128E7" w:rsidRDefault="00C30304" w:rsidP="00C30304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Description of the proposed study, including objectives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 and methods</w:t>
      </w:r>
      <w:r w:rsidRPr="007128E7">
        <w:rPr>
          <w:rFonts w:asciiTheme="minorHAnsi" w:hAnsiTheme="minorHAnsi" w:cstheme="minorHAnsi"/>
          <w:sz w:val="24"/>
          <w:szCs w:val="24"/>
        </w:rPr>
        <w:t>.</w:t>
      </w:r>
    </w:p>
    <w:p w14:paraId="773F1FC1" w14:textId="00295E72" w:rsidR="00C30304" w:rsidRPr="007128E7" w:rsidRDefault="006F3D04" w:rsidP="00C30304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Description of i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ntent to acquire relevant </w:t>
      </w:r>
      <w:r w:rsidR="004C7784" w:rsidRPr="007128E7">
        <w:rPr>
          <w:rFonts w:asciiTheme="minorHAnsi" w:hAnsiTheme="minorHAnsi" w:cstheme="minorHAnsi"/>
          <w:sz w:val="24"/>
          <w:szCs w:val="24"/>
        </w:rPr>
        <w:t xml:space="preserve">state, federal, </w:t>
      </w:r>
      <w:r w:rsidR="00294796" w:rsidRPr="007128E7">
        <w:rPr>
          <w:rFonts w:asciiTheme="minorHAnsi" w:hAnsiTheme="minorHAnsi" w:cstheme="minorHAnsi"/>
          <w:sz w:val="24"/>
          <w:szCs w:val="24"/>
        </w:rPr>
        <w:t>and</w:t>
      </w:r>
      <w:r w:rsidR="004C7784" w:rsidRPr="007128E7">
        <w:rPr>
          <w:rFonts w:asciiTheme="minorHAnsi" w:hAnsiTheme="minorHAnsi" w:cstheme="minorHAnsi"/>
          <w:sz w:val="24"/>
          <w:szCs w:val="24"/>
        </w:rPr>
        <w:t xml:space="preserve"> landowner 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permits </w:t>
      </w:r>
      <w:r w:rsidR="00294796" w:rsidRPr="007128E7">
        <w:rPr>
          <w:rFonts w:asciiTheme="minorHAnsi" w:hAnsiTheme="minorHAnsi" w:cstheme="minorHAnsi"/>
          <w:sz w:val="24"/>
          <w:szCs w:val="24"/>
        </w:rPr>
        <w:t>if</w:t>
      </w:r>
      <w:r w:rsidRPr="007128E7">
        <w:rPr>
          <w:rFonts w:asciiTheme="minorHAnsi" w:hAnsiTheme="minorHAnsi" w:cstheme="minorHAnsi"/>
          <w:sz w:val="24"/>
          <w:szCs w:val="24"/>
        </w:rPr>
        <w:t xml:space="preserve"> required, including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 details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 and copies of permits already in hand</w:t>
      </w:r>
      <w:r w:rsidRPr="007128E7">
        <w:rPr>
          <w:rFonts w:asciiTheme="minorHAnsi" w:hAnsiTheme="minorHAnsi" w:cstheme="minorHAnsi"/>
          <w:sz w:val="24"/>
          <w:szCs w:val="24"/>
        </w:rPr>
        <w:t xml:space="preserve"> (copies of permits are not counted in </w:t>
      </w:r>
      <w:r w:rsidR="007128E7">
        <w:rPr>
          <w:rFonts w:asciiTheme="minorHAnsi" w:hAnsiTheme="minorHAnsi" w:cstheme="minorHAnsi"/>
          <w:sz w:val="24"/>
          <w:szCs w:val="24"/>
        </w:rPr>
        <w:t>the four</w:t>
      </w:r>
      <w:r w:rsidRPr="007128E7">
        <w:rPr>
          <w:rFonts w:asciiTheme="minorHAnsi" w:hAnsiTheme="minorHAnsi" w:cstheme="minorHAnsi"/>
          <w:sz w:val="24"/>
          <w:szCs w:val="24"/>
        </w:rPr>
        <w:t>-page limit)</w:t>
      </w:r>
      <w:r w:rsidR="00C30304" w:rsidRPr="007128E7">
        <w:rPr>
          <w:rFonts w:asciiTheme="minorHAnsi" w:hAnsiTheme="minorHAnsi" w:cstheme="minorHAnsi"/>
          <w:sz w:val="24"/>
          <w:szCs w:val="24"/>
        </w:rPr>
        <w:t>.</w:t>
      </w:r>
    </w:p>
    <w:p w14:paraId="4BB217DD" w14:textId="77777777" w:rsidR="00C30304" w:rsidRPr="007128E7" w:rsidRDefault="00C30304" w:rsidP="00C30304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Complete and detailed project schedule (normally one to two years).</w:t>
      </w:r>
    </w:p>
    <w:p w14:paraId="0A4A50BB" w14:textId="77777777" w:rsidR="00970A96" w:rsidRPr="007128E7" w:rsidRDefault="00C30304" w:rsidP="00970A96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Anticipated benefits to research, education, and conservation of native plants in Georgia.</w:t>
      </w:r>
    </w:p>
    <w:p w14:paraId="6007C86F" w14:textId="03AC7370" w:rsidR="00C30304" w:rsidRPr="007128E7" w:rsidRDefault="00C30304" w:rsidP="00970A96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Detailed budget,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1E77" w:rsidRPr="007128E7">
        <w:rPr>
          <w:rFonts w:asciiTheme="minorHAnsi" w:hAnsiTheme="minorHAnsi" w:cstheme="minorHAnsi"/>
          <w:b/>
          <w:bCs/>
          <w:sz w:val="24"/>
          <w:szCs w:val="24"/>
        </w:rPr>
        <w:t>not to exceed $</w:t>
      </w:r>
      <w:r w:rsidR="004C2FCE" w:rsidRPr="007128E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E51C1F" w:rsidRPr="007128E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000854" w:rsidRPr="007128E7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Pr="007128E7">
        <w:rPr>
          <w:rFonts w:asciiTheme="minorHAnsi" w:hAnsiTheme="minorHAnsi" w:cstheme="minorHAnsi"/>
          <w:sz w:val="24"/>
          <w:szCs w:val="24"/>
        </w:rPr>
        <w:t>, which may include travel expenses</w:t>
      </w:r>
      <w:r w:rsidR="005C546D" w:rsidRPr="007128E7">
        <w:rPr>
          <w:rFonts w:asciiTheme="minorHAnsi" w:hAnsiTheme="minorHAnsi" w:cstheme="minorHAnsi"/>
          <w:sz w:val="24"/>
          <w:szCs w:val="24"/>
        </w:rPr>
        <w:t xml:space="preserve"> in the U.S</w:t>
      </w:r>
      <w:r w:rsidRPr="007128E7">
        <w:rPr>
          <w:rFonts w:asciiTheme="minorHAnsi" w:hAnsiTheme="minorHAnsi" w:cstheme="minorHAnsi"/>
          <w:sz w:val="24"/>
          <w:szCs w:val="24"/>
        </w:rPr>
        <w:t>, expendable supplies, small field research equipment (</w:t>
      </w:r>
      <w:r w:rsidR="008001EA" w:rsidRPr="007128E7">
        <w:rPr>
          <w:rFonts w:asciiTheme="minorHAnsi" w:hAnsiTheme="minorHAnsi" w:cstheme="minorHAnsi"/>
          <w:sz w:val="24"/>
          <w:szCs w:val="24"/>
        </w:rPr>
        <w:t>such as</w:t>
      </w:r>
      <w:r w:rsidRPr="007128E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28E7">
        <w:rPr>
          <w:rFonts w:asciiTheme="minorHAnsi" w:hAnsiTheme="minorHAnsi" w:cstheme="minorHAnsi"/>
          <w:sz w:val="24"/>
          <w:szCs w:val="24"/>
        </w:rPr>
        <w:t>gps</w:t>
      </w:r>
      <w:proofErr w:type="spellEnd"/>
      <w:r w:rsidRPr="007128E7">
        <w:rPr>
          <w:rFonts w:asciiTheme="minorHAnsi" w:hAnsiTheme="minorHAnsi" w:cstheme="minorHAnsi"/>
          <w:sz w:val="24"/>
          <w:szCs w:val="24"/>
        </w:rPr>
        <w:t xml:space="preserve"> units</w:t>
      </w:r>
      <w:r w:rsidR="008001EA" w:rsidRPr="007128E7">
        <w:rPr>
          <w:rFonts w:asciiTheme="minorHAnsi" w:hAnsiTheme="minorHAnsi" w:cstheme="minorHAnsi"/>
          <w:sz w:val="24"/>
          <w:szCs w:val="24"/>
        </w:rPr>
        <w:t>, diameter tapes</w:t>
      </w:r>
      <w:r w:rsidRPr="007128E7">
        <w:rPr>
          <w:rFonts w:asciiTheme="minorHAnsi" w:hAnsiTheme="minorHAnsi" w:cstheme="minorHAnsi"/>
          <w:sz w:val="24"/>
          <w:szCs w:val="24"/>
        </w:rPr>
        <w:t>), fees for equipment rental, laboratory services, printing costs, and costs associated with</w:t>
      </w:r>
      <w:r w:rsidR="005C546D" w:rsidRPr="007128E7">
        <w:rPr>
          <w:rFonts w:asciiTheme="minorHAnsi" w:hAnsiTheme="minorHAnsi" w:cstheme="minorHAnsi"/>
          <w:sz w:val="24"/>
          <w:szCs w:val="24"/>
        </w:rPr>
        <w:t xml:space="preserve"> preparation of</w:t>
      </w:r>
      <w:r w:rsidRPr="007128E7">
        <w:rPr>
          <w:rFonts w:asciiTheme="minorHAnsi" w:hAnsiTheme="minorHAnsi" w:cstheme="minorHAnsi"/>
          <w:sz w:val="24"/>
          <w:szCs w:val="24"/>
        </w:rPr>
        <w:t xml:space="preserve"> oral presentation</w:t>
      </w:r>
      <w:r w:rsidR="005C546D" w:rsidRPr="007128E7">
        <w:rPr>
          <w:rFonts w:asciiTheme="minorHAnsi" w:hAnsiTheme="minorHAnsi" w:cstheme="minorHAnsi"/>
          <w:sz w:val="24"/>
          <w:szCs w:val="24"/>
        </w:rPr>
        <w:t>s in the U.S</w:t>
      </w:r>
      <w:r w:rsidRPr="007128E7">
        <w:rPr>
          <w:rFonts w:asciiTheme="minorHAnsi" w:hAnsiTheme="minorHAnsi" w:cstheme="minorHAnsi"/>
          <w:sz w:val="24"/>
          <w:szCs w:val="24"/>
        </w:rPr>
        <w:t xml:space="preserve">. The budget </w:t>
      </w:r>
      <w:r w:rsidRPr="007128E7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may not </w:t>
      </w:r>
      <w:r w:rsidRPr="007128E7">
        <w:rPr>
          <w:rFonts w:asciiTheme="minorHAnsi" w:hAnsiTheme="minorHAnsi" w:cstheme="minorHAnsi"/>
          <w:bCs/>
          <w:sz w:val="24"/>
          <w:szCs w:val="24"/>
        </w:rPr>
        <w:t xml:space="preserve">include funds to purchase large-ticket permanent items such as computers, software </w:t>
      </w:r>
      <w:r w:rsidR="008001EA" w:rsidRPr="007128E7">
        <w:rPr>
          <w:rFonts w:asciiTheme="minorHAnsi" w:hAnsiTheme="minorHAnsi" w:cstheme="minorHAnsi"/>
          <w:bCs/>
          <w:sz w:val="24"/>
          <w:szCs w:val="24"/>
        </w:rPr>
        <w:lastRenderedPageBreak/>
        <w:t>and</w:t>
      </w:r>
      <w:r w:rsidRPr="007128E7">
        <w:rPr>
          <w:rFonts w:asciiTheme="minorHAnsi" w:hAnsiTheme="minorHAnsi" w:cstheme="minorHAnsi"/>
          <w:bCs/>
          <w:sz w:val="24"/>
          <w:szCs w:val="24"/>
        </w:rPr>
        <w:t xml:space="preserve"> software applications, or cameras.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Expenses related to </w:t>
      </w:r>
      <w:r w:rsidR="006F3D04" w:rsidRPr="007128E7">
        <w:rPr>
          <w:rFonts w:asciiTheme="minorHAnsi" w:hAnsiTheme="minorHAnsi" w:cstheme="minorHAnsi"/>
          <w:sz w:val="24"/>
          <w:szCs w:val="24"/>
        </w:rPr>
        <w:t>molecular genetic</w:t>
      </w:r>
      <w:r w:rsidR="00970A96" w:rsidRPr="007128E7">
        <w:rPr>
          <w:rFonts w:asciiTheme="minorHAnsi" w:hAnsiTheme="minorHAnsi" w:cstheme="minorHAnsi"/>
          <w:sz w:val="24"/>
          <w:szCs w:val="24"/>
        </w:rPr>
        <w:t>s</w:t>
      </w:r>
      <w:r w:rsidR="006F3D04" w:rsidRPr="007128E7">
        <w:rPr>
          <w:rFonts w:asciiTheme="minorHAnsi" w:hAnsiTheme="minorHAnsi" w:cstheme="minorHAnsi"/>
          <w:sz w:val="24"/>
          <w:szCs w:val="24"/>
        </w:rPr>
        <w:t xml:space="preserve"> research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, e.g. 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 xml:space="preserve">DNA extraction, </w:t>
      </w:r>
      <w:r w:rsidR="006F3D04" w:rsidRPr="007128E7">
        <w:rPr>
          <w:rFonts w:asciiTheme="minorHAnsi" w:hAnsiTheme="minorHAnsi" w:cstheme="minorHAnsi"/>
          <w:bCs/>
          <w:sz w:val="24"/>
          <w:szCs w:val="24"/>
        </w:rPr>
        <w:t>DN</w:t>
      </w:r>
      <w:r w:rsidR="00B5649B" w:rsidRPr="007128E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>sequencing,</w:t>
      </w:r>
      <w:r w:rsidR="00294796" w:rsidRPr="007128E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94796" w:rsidRPr="007128E7">
        <w:rPr>
          <w:rFonts w:asciiTheme="minorHAnsi" w:hAnsiTheme="minorHAnsi" w:cstheme="minorHAnsi"/>
          <w:sz w:val="24"/>
          <w:szCs w:val="24"/>
        </w:rPr>
        <w:t>genotype assays, and</w:t>
      </w:r>
      <w:r w:rsidR="00294796" w:rsidRPr="007128E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>oligo</w:t>
      </w:r>
      <w:r w:rsidR="006F3D04" w:rsidRPr="007128E7">
        <w:rPr>
          <w:rFonts w:asciiTheme="minorHAnsi" w:hAnsiTheme="minorHAnsi" w:cstheme="minorHAnsi"/>
          <w:bCs/>
          <w:sz w:val="24"/>
          <w:szCs w:val="24"/>
        </w:rPr>
        <w:t xml:space="preserve"> purchases</w:t>
      </w:r>
      <w:r w:rsidR="00294796" w:rsidRPr="007128E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94796" w:rsidRPr="007128E7">
        <w:rPr>
          <w:rFonts w:asciiTheme="minorHAnsi" w:hAnsiTheme="minorHAnsi" w:cstheme="minorHAnsi"/>
          <w:b/>
          <w:bCs/>
          <w:i/>
          <w:sz w:val="24"/>
          <w:szCs w:val="24"/>
        </w:rPr>
        <w:t>will not</w:t>
      </w:r>
      <w:r w:rsidR="00294796" w:rsidRPr="007128E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94796" w:rsidRPr="007128E7">
        <w:rPr>
          <w:rFonts w:asciiTheme="minorHAnsi" w:hAnsiTheme="minorHAnsi" w:cstheme="minorHAnsi"/>
          <w:bCs/>
          <w:sz w:val="24"/>
          <w:szCs w:val="24"/>
        </w:rPr>
        <w:t>be funded.</w:t>
      </w:r>
    </w:p>
    <w:p w14:paraId="25A13480" w14:textId="1A21EA38" w:rsidR="001B20D2" w:rsidRPr="007128E7" w:rsidRDefault="00C30304" w:rsidP="00294796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A profile or resume of the applicant, no more than one page in length</w:t>
      </w:r>
      <w:r w:rsidR="004475A1" w:rsidRPr="007128E7">
        <w:rPr>
          <w:rFonts w:asciiTheme="minorHAnsi" w:hAnsiTheme="minorHAnsi" w:cstheme="minorHAnsi"/>
          <w:sz w:val="24"/>
          <w:szCs w:val="24"/>
        </w:rPr>
        <w:t xml:space="preserve"> (not included in the four-page limit)</w:t>
      </w:r>
      <w:r w:rsidRPr="007128E7">
        <w:rPr>
          <w:rFonts w:asciiTheme="minorHAnsi" w:hAnsiTheme="minorHAnsi" w:cstheme="minorHAnsi"/>
          <w:sz w:val="24"/>
          <w:szCs w:val="24"/>
        </w:rPr>
        <w:t>.</w:t>
      </w:r>
    </w:p>
    <w:p w14:paraId="3467D4BD" w14:textId="18F2A114" w:rsidR="00294796" w:rsidRPr="007128E7" w:rsidRDefault="00970A96" w:rsidP="00180ADD">
      <w:pPr>
        <w:pStyle w:val="NoSpacing"/>
        <w:numPr>
          <w:ilvl w:val="0"/>
          <w:numId w:val="4"/>
        </w:numPr>
        <w:spacing w:line="240" w:lineRule="auto"/>
        <w:ind w:left="360"/>
        <w:rPr>
          <w:rFonts w:asciiTheme="minorHAnsi" w:eastAsia="Times New Roman" w:hAnsiTheme="minorHAnsi" w:cstheme="minorHAnsi"/>
        </w:rPr>
      </w:pPr>
      <w:r w:rsidRPr="007128E7">
        <w:rPr>
          <w:rFonts w:asciiTheme="minorHAnsi" w:hAnsiTheme="minorHAnsi" w:cstheme="minorHAnsi"/>
          <w:sz w:val="24"/>
          <w:szCs w:val="24"/>
        </w:rPr>
        <w:t>The following statement</w:t>
      </w:r>
      <w:r w:rsidR="008001EA" w:rsidRPr="007128E7">
        <w:rPr>
          <w:rFonts w:asciiTheme="minorHAnsi" w:hAnsiTheme="minorHAnsi" w:cstheme="minorHAnsi"/>
          <w:sz w:val="24"/>
          <w:szCs w:val="24"/>
        </w:rPr>
        <w:t xml:space="preserve"> must be included</w:t>
      </w:r>
      <w:r w:rsidRPr="007128E7">
        <w:rPr>
          <w:rFonts w:asciiTheme="minorHAnsi" w:hAnsiTheme="minorHAnsi" w:cstheme="minorHAnsi"/>
          <w:sz w:val="24"/>
          <w:szCs w:val="24"/>
        </w:rPr>
        <w:t>: “B</w:t>
      </w:r>
      <w:r w:rsidR="00F60EF8" w:rsidRPr="007128E7">
        <w:rPr>
          <w:rFonts w:asciiTheme="minorHAnsi" w:hAnsiTheme="minorHAnsi" w:cstheme="minorHAnsi"/>
          <w:sz w:val="24"/>
          <w:szCs w:val="24"/>
        </w:rPr>
        <w:t>y submitting this proposal, I agree to submit an article</w:t>
      </w:r>
      <w:r w:rsidR="008001EA" w:rsidRPr="007128E7">
        <w:rPr>
          <w:rFonts w:asciiTheme="minorHAnsi" w:hAnsiTheme="minorHAnsi" w:cstheme="minorHAnsi"/>
          <w:sz w:val="24"/>
          <w:szCs w:val="24"/>
        </w:rPr>
        <w:t>, following the Society’s guidelines,</w:t>
      </w:r>
      <w:r w:rsidR="00F60EF8" w:rsidRPr="007128E7">
        <w:rPr>
          <w:rFonts w:asciiTheme="minorHAnsi" w:hAnsiTheme="minorHAnsi" w:cstheme="minorHAnsi"/>
          <w:sz w:val="24"/>
          <w:szCs w:val="24"/>
        </w:rPr>
        <w:t xml:space="preserve"> about my funded research to the Society’s annual journal, </w:t>
      </w:r>
      <w:r w:rsidR="00F60EF8" w:rsidRPr="007128E7">
        <w:rPr>
          <w:rFonts w:asciiTheme="minorHAnsi" w:hAnsiTheme="minorHAnsi" w:cstheme="minorHAnsi"/>
          <w:i/>
          <w:sz w:val="24"/>
          <w:szCs w:val="24"/>
        </w:rPr>
        <w:t>Tipularia</w:t>
      </w:r>
      <w:r w:rsidR="00F60EF8" w:rsidRPr="007128E7">
        <w:rPr>
          <w:rFonts w:asciiTheme="minorHAnsi" w:hAnsiTheme="minorHAnsi" w:cstheme="minorHAnsi"/>
          <w:sz w:val="24"/>
          <w:szCs w:val="24"/>
        </w:rPr>
        <w:t xml:space="preserve">, as described under </w:t>
      </w:r>
      <w:r w:rsidR="005C546D" w:rsidRPr="007128E7">
        <w:rPr>
          <w:rFonts w:asciiTheme="minorHAnsi" w:hAnsiTheme="minorHAnsi" w:cstheme="minorHAnsi"/>
          <w:sz w:val="24"/>
          <w:szCs w:val="24"/>
        </w:rPr>
        <w:t>‘</w:t>
      </w:r>
      <w:r w:rsidR="00F60EF8" w:rsidRPr="007128E7">
        <w:rPr>
          <w:rFonts w:asciiTheme="minorHAnsi" w:hAnsiTheme="minorHAnsi" w:cstheme="minorHAnsi"/>
          <w:sz w:val="24"/>
          <w:szCs w:val="24"/>
        </w:rPr>
        <w:t>Responsi</w:t>
      </w:r>
      <w:r w:rsidR="003F6BC1" w:rsidRPr="007128E7">
        <w:rPr>
          <w:rFonts w:asciiTheme="minorHAnsi" w:hAnsiTheme="minorHAnsi" w:cstheme="minorHAnsi"/>
          <w:sz w:val="24"/>
          <w:szCs w:val="24"/>
        </w:rPr>
        <w:t>bilities</w:t>
      </w:r>
      <w:r w:rsidR="00F60EF8" w:rsidRPr="007128E7">
        <w:rPr>
          <w:rFonts w:asciiTheme="minorHAnsi" w:hAnsiTheme="minorHAnsi" w:cstheme="minorHAnsi"/>
          <w:sz w:val="24"/>
          <w:szCs w:val="24"/>
        </w:rPr>
        <w:t xml:space="preserve"> of </w:t>
      </w:r>
      <w:r w:rsidR="003F6BC1" w:rsidRPr="007128E7">
        <w:rPr>
          <w:rFonts w:asciiTheme="minorHAnsi" w:hAnsiTheme="minorHAnsi" w:cstheme="minorHAnsi"/>
          <w:sz w:val="24"/>
          <w:szCs w:val="24"/>
        </w:rPr>
        <w:t>Award Recipients</w:t>
      </w:r>
      <w:r w:rsidR="00F60EF8" w:rsidRPr="007128E7">
        <w:rPr>
          <w:rFonts w:asciiTheme="minorHAnsi" w:hAnsiTheme="minorHAnsi" w:cstheme="minorHAnsi"/>
          <w:sz w:val="24"/>
          <w:szCs w:val="24"/>
        </w:rPr>
        <w:t>,</w:t>
      </w:r>
      <w:r w:rsidR="005C546D" w:rsidRPr="007128E7">
        <w:rPr>
          <w:rFonts w:asciiTheme="minorHAnsi" w:hAnsiTheme="minorHAnsi" w:cstheme="minorHAnsi"/>
          <w:sz w:val="24"/>
          <w:szCs w:val="24"/>
        </w:rPr>
        <w:t>’</w:t>
      </w:r>
      <w:r w:rsidR="00F60EF8" w:rsidRPr="007128E7">
        <w:rPr>
          <w:rFonts w:asciiTheme="minorHAnsi" w:hAnsiTheme="minorHAnsi" w:cstheme="minorHAnsi"/>
          <w:sz w:val="24"/>
          <w:szCs w:val="24"/>
        </w:rPr>
        <w:t xml:space="preserve"> below.</w:t>
      </w:r>
      <w:r w:rsidR="005C546D" w:rsidRPr="007128E7">
        <w:rPr>
          <w:rFonts w:asciiTheme="minorHAnsi" w:hAnsiTheme="minorHAnsi" w:cstheme="minorHAnsi"/>
          <w:sz w:val="24"/>
          <w:szCs w:val="24"/>
        </w:rPr>
        <w:t>”</w:t>
      </w:r>
      <w:r w:rsidR="00294796" w:rsidRPr="007128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592005" w14:textId="50F3B8FE" w:rsidR="00C30304" w:rsidRPr="007128E7" w:rsidRDefault="00C30304" w:rsidP="00294796">
      <w:pPr>
        <w:pStyle w:val="NoSpacing"/>
        <w:spacing w:line="240" w:lineRule="auto"/>
        <w:rPr>
          <w:rFonts w:asciiTheme="minorHAnsi" w:eastAsia="Times New Roman" w:hAnsiTheme="minorHAnsi" w:cstheme="minorHAnsi"/>
          <w:sz w:val="24"/>
        </w:rPr>
      </w:pPr>
      <w:r w:rsidRPr="007128E7">
        <w:rPr>
          <w:rFonts w:asciiTheme="minorHAnsi" w:hAnsiTheme="minorHAnsi" w:cstheme="minorHAnsi"/>
          <w:b/>
          <w:sz w:val="24"/>
        </w:rPr>
        <w:t xml:space="preserve">SUBMISSION DEADLINE: </w:t>
      </w:r>
      <w:r w:rsidRPr="007128E7">
        <w:rPr>
          <w:rFonts w:asciiTheme="minorHAnsi" w:hAnsiTheme="minorHAnsi" w:cstheme="minorHAnsi"/>
          <w:sz w:val="24"/>
        </w:rPr>
        <w:t>Proposals m</w:t>
      </w:r>
      <w:r w:rsidR="008001EA" w:rsidRPr="007128E7">
        <w:rPr>
          <w:rFonts w:asciiTheme="minorHAnsi" w:hAnsiTheme="minorHAnsi" w:cstheme="minorHAnsi"/>
          <w:sz w:val="24"/>
        </w:rPr>
        <w:t>ust</w:t>
      </w:r>
      <w:r w:rsidRPr="007128E7">
        <w:rPr>
          <w:rFonts w:asciiTheme="minorHAnsi" w:hAnsiTheme="minorHAnsi" w:cstheme="minorHAnsi"/>
          <w:sz w:val="24"/>
        </w:rPr>
        <w:t xml:space="preserve"> be submitted via email or U. S. mail postmarked </w:t>
      </w:r>
      <w:r w:rsidR="008001EA" w:rsidRPr="007128E7">
        <w:rPr>
          <w:rFonts w:asciiTheme="minorHAnsi" w:hAnsiTheme="minorHAnsi" w:cstheme="minorHAnsi"/>
          <w:sz w:val="24"/>
        </w:rPr>
        <w:t>no later than</w:t>
      </w:r>
      <w:r w:rsidRPr="007128E7">
        <w:rPr>
          <w:rFonts w:asciiTheme="minorHAnsi" w:hAnsiTheme="minorHAnsi" w:cstheme="minorHAnsi"/>
          <w:sz w:val="24"/>
        </w:rPr>
        <w:t xml:space="preserve"> </w:t>
      </w:r>
      <w:r w:rsidR="0006711A" w:rsidRPr="0006711A">
        <w:rPr>
          <w:rFonts w:asciiTheme="minorHAnsi" w:hAnsiTheme="minorHAnsi" w:cstheme="minorHAnsi"/>
          <w:b/>
          <w:bCs/>
          <w:sz w:val="24"/>
        </w:rPr>
        <w:t>May 12, 2024</w:t>
      </w:r>
      <w:r w:rsidRPr="007128E7">
        <w:rPr>
          <w:rFonts w:asciiTheme="minorHAnsi" w:hAnsiTheme="minorHAnsi" w:cstheme="minorHAnsi"/>
          <w:sz w:val="24"/>
        </w:rPr>
        <w:t>, for projects beginning or continuing in 20</w:t>
      </w:r>
      <w:r w:rsidR="00133401" w:rsidRPr="007128E7">
        <w:rPr>
          <w:rFonts w:asciiTheme="minorHAnsi" w:hAnsiTheme="minorHAnsi" w:cstheme="minorHAnsi"/>
          <w:sz w:val="24"/>
        </w:rPr>
        <w:t>2</w:t>
      </w:r>
      <w:r w:rsidR="007128E7" w:rsidRPr="007128E7">
        <w:rPr>
          <w:rFonts w:asciiTheme="minorHAnsi" w:hAnsiTheme="minorHAnsi" w:cstheme="minorHAnsi"/>
          <w:sz w:val="24"/>
        </w:rPr>
        <w:t>4</w:t>
      </w:r>
      <w:r w:rsidRPr="007128E7">
        <w:rPr>
          <w:rFonts w:asciiTheme="minorHAnsi" w:hAnsiTheme="minorHAnsi" w:cstheme="minorHAnsi"/>
          <w:sz w:val="24"/>
        </w:rPr>
        <w:t xml:space="preserve">. Proposals are reviewed by a Georgia Botanical Society evaluation committee; announcements of awards will be made by </w:t>
      </w:r>
      <w:r w:rsidR="0006711A" w:rsidRPr="0006711A">
        <w:rPr>
          <w:rFonts w:asciiTheme="minorHAnsi" w:hAnsiTheme="minorHAnsi" w:cstheme="minorHAnsi"/>
          <w:sz w:val="24"/>
        </w:rPr>
        <w:t>June 31, 2024</w:t>
      </w:r>
      <w:r w:rsidRPr="007128E7">
        <w:rPr>
          <w:rFonts w:asciiTheme="minorHAnsi" w:hAnsiTheme="minorHAnsi" w:cstheme="minorHAnsi"/>
          <w:sz w:val="24"/>
        </w:rPr>
        <w:t>.</w:t>
      </w:r>
    </w:p>
    <w:p w14:paraId="0C2E0CA1" w14:textId="23937647" w:rsidR="00C30304" w:rsidRPr="007128E7" w:rsidRDefault="00A12BF0" w:rsidP="00294796">
      <w:pPr>
        <w:pStyle w:val="Default"/>
        <w:rPr>
          <w:rFonts w:asciiTheme="minorHAnsi" w:hAnsiTheme="minorHAnsi" w:cstheme="minorHAnsi"/>
        </w:rPr>
      </w:pPr>
      <w:r w:rsidRPr="007128E7">
        <w:rPr>
          <w:rFonts w:asciiTheme="minorHAnsi" w:hAnsiTheme="minorHAnsi" w:cstheme="minorHAnsi"/>
          <w:b/>
          <w:bCs/>
        </w:rPr>
        <w:t>AWARDS</w:t>
      </w:r>
      <w:r w:rsidR="00C30304" w:rsidRPr="007128E7">
        <w:rPr>
          <w:rFonts w:asciiTheme="minorHAnsi" w:hAnsiTheme="minorHAnsi" w:cstheme="minorHAnsi"/>
          <w:b/>
          <w:bCs/>
        </w:rPr>
        <w:t xml:space="preserve">: </w:t>
      </w:r>
      <w:r w:rsidR="00C30304" w:rsidRPr="007128E7">
        <w:rPr>
          <w:rFonts w:asciiTheme="minorHAnsi" w:hAnsiTheme="minorHAnsi" w:cstheme="minorHAnsi"/>
        </w:rPr>
        <w:t xml:space="preserve">Funding requests up to </w:t>
      </w:r>
      <w:r w:rsidR="00C30304" w:rsidRPr="007128E7">
        <w:rPr>
          <w:rFonts w:asciiTheme="minorHAnsi" w:hAnsiTheme="minorHAnsi" w:cstheme="minorHAnsi"/>
          <w:b/>
          <w:bCs/>
        </w:rPr>
        <w:t>$</w:t>
      </w:r>
      <w:r w:rsidR="008001EA" w:rsidRPr="007128E7">
        <w:rPr>
          <w:rFonts w:asciiTheme="minorHAnsi" w:hAnsiTheme="minorHAnsi" w:cstheme="minorHAnsi"/>
          <w:b/>
          <w:bCs/>
        </w:rPr>
        <w:t>3</w:t>
      </w:r>
      <w:r w:rsidR="00CB7496" w:rsidRPr="007128E7">
        <w:rPr>
          <w:rFonts w:asciiTheme="minorHAnsi" w:hAnsiTheme="minorHAnsi" w:cstheme="minorHAnsi"/>
          <w:b/>
          <w:bCs/>
        </w:rPr>
        <w:t>,0</w:t>
      </w:r>
      <w:r w:rsidR="00C30304" w:rsidRPr="007128E7">
        <w:rPr>
          <w:rFonts w:asciiTheme="minorHAnsi" w:hAnsiTheme="minorHAnsi" w:cstheme="minorHAnsi"/>
          <w:b/>
          <w:bCs/>
        </w:rPr>
        <w:t>00.00</w:t>
      </w:r>
      <w:r w:rsidR="00C30304" w:rsidRPr="007128E7">
        <w:rPr>
          <w:rFonts w:asciiTheme="minorHAnsi" w:hAnsiTheme="minorHAnsi" w:cstheme="minorHAnsi"/>
        </w:rPr>
        <w:t xml:space="preserve"> may be submitted. Smaller budgets are encouraged and </w:t>
      </w:r>
      <w:r w:rsidR="00C30304" w:rsidRPr="007128E7">
        <w:rPr>
          <w:rFonts w:asciiTheme="minorHAnsi" w:hAnsiTheme="minorHAnsi" w:cstheme="minorHAnsi"/>
          <w:i/>
        </w:rPr>
        <w:t>will receive preferential consideration</w:t>
      </w:r>
      <w:r w:rsidR="00C30304" w:rsidRPr="007128E7">
        <w:rPr>
          <w:rFonts w:asciiTheme="minorHAnsi" w:hAnsiTheme="minorHAnsi" w:cstheme="minorHAnsi"/>
        </w:rPr>
        <w:t>.</w:t>
      </w:r>
      <w:r w:rsidR="00F60EF8" w:rsidRPr="007128E7">
        <w:rPr>
          <w:rFonts w:asciiTheme="minorHAnsi" w:hAnsiTheme="minorHAnsi" w:cstheme="minorHAnsi"/>
        </w:rPr>
        <w:t xml:space="preserve"> </w:t>
      </w:r>
      <w:r w:rsidR="00C30304" w:rsidRPr="007128E7">
        <w:rPr>
          <w:rFonts w:asciiTheme="minorHAnsi" w:hAnsiTheme="minorHAnsi" w:cstheme="minorHAnsi"/>
        </w:rPr>
        <w:t xml:space="preserve">If </w:t>
      </w:r>
      <w:r w:rsidR="004475A1" w:rsidRPr="007128E7">
        <w:rPr>
          <w:rFonts w:asciiTheme="minorHAnsi" w:hAnsiTheme="minorHAnsi" w:cstheme="minorHAnsi"/>
        </w:rPr>
        <w:t xml:space="preserve">the funded project </w:t>
      </w:r>
      <w:r w:rsidR="00C30304" w:rsidRPr="007128E7">
        <w:rPr>
          <w:rFonts w:asciiTheme="minorHAnsi" w:hAnsiTheme="minorHAnsi" w:cstheme="minorHAnsi"/>
        </w:rPr>
        <w:t xml:space="preserve">is not substantially completed within two years of receipt of the </w:t>
      </w:r>
      <w:r w:rsidR="003F6BC1" w:rsidRPr="007128E7">
        <w:rPr>
          <w:rFonts w:asciiTheme="minorHAnsi" w:hAnsiTheme="minorHAnsi" w:cstheme="minorHAnsi"/>
        </w:rPr>
        <w:t>award</w:t>
      </w:r>
      <w:r w:rsidR="00C30304" w:rsidRPr="007128E7">
        <w:rPr>
          <w:rFonts w:asciiTheme="minorHAnsi" w:hAnsiTheme="minorHAnsi" w:cstheme="minorHAnsi"/>
        </w:rPr>
        <w:t>, a ce</w:t>
      </w:r>
      <w:r w:rsidR="003F6BC1" w:rsidRPr="007128E7">
        <w:rPr>
          <w:rFonts w:asciiTheme="minorHAnsi" w:hAnsiTheme="minorHAnsi" w:cstheme="minorHAnsi"/>
        </w:rPr>
        <w:t>rtain amount of the original award</w:t>
      </w:r>
      <w:r w:rsidR="00C30304" w:rsidRPr="007128E7">
        <w:rPr>
          <w:rFonts w:asciiTheme="minorHAnsi" w:hAnsiTheme="minorHAnsi" w:cstheme="minorHAnsi"/>
        </w:rPr>
        <w:t xml:space="preserve">, to be determined by the Georgia Botanical Society </w:t>
      </w:r>
      <w:r w:rsidR="00133401" w:rsidRPr="007128E7">
        <w:rPr>
          <w:rFonts w:asciiTheme="minorHAnsi" w:hAnsiTheme="minorHAnsi" w:cstheme="minorHAnsi"/>
        </w:rPr>
        <w:t xml:space="preserve">Marie Mellinger </w:t>
      </w:r>
      <w:r w:rsidR="003F6BC1" w:rsidRPr="007128E7">
        <w:rPr>
          <w:rFonts w:asciiTheme="minorHAnsi" w:hAnsiTheme="minorHAnsi" w:cstheme="minorHAnsi"/>
        </w:rPr>
        <w:t>Fund</w:t>
      </w:r>
      <w:r w:rsidR="00C30304" w:rsidRPr="007128E7">
        <w:rPr>
          <w:rFonts w:asciiTheme="minorHAnsi" w:hAnsiTheme="minorHAnsi" w:cstheme="minorHAnsi"/>
        </w:rPr>
        <w:t xml:space="preserve"> committee, must be refunded.</w:t>
      </w:r>
      <w:r w:rsidR="009B16C3" w:rsidRPr="007128E7">
        <w:rPr>
          <w:rFonts w:asciiTheme="minorHAnsi" w:hAnsiTheme="minorHAnsi" w:cstheme="minorHAnsi"/>
        </w:rPr>
        <w:t xml:space="preserve"> The Marie Mellinger fund does not pay indirect costs (also called “overhead” or “facilities and administrative” costs). </w:t>
      </w:r>
      <w:r w:rsidR="00357B07" w:rsidRPr="007128E7">
        <w:rPr>
          <w:rFonts w:asciiTheme="minorHAnsi" w:hAnsiTheme="minorHAnsi" w:cstheme="minorHAnsi"/>
        </w:rPr>
        <w:t xml:space="preserve">We recommend checking </w:t>
      </w:r>
      <w:r w:rsidR="009B16C3" w:rsidRPr="007128E7">
        <w:rPr>
          <w:rFonts w:asciiTheme="minorHAnsi" w:hAnsiTheme="minorHAnsi" w:cstheme="minorHAnsi"/>
          <w:b/>
        </w:rPr>
        <w:t>before submitting your application</w:t>
      </w:r>
      <w:r w:rsidR="009B16C3" w:rsidRPr="007128E7">
        <w:rPr>
          <w:rFonts w:asciiTheme="minorHAnsi" w:hAnsiTheme="minorHAnsi" w:cstheme="minorHAnsi"/>
        </w:rPr>
        <w:t xml:space="preserve"> that </w:t>
      </w:r>
      <w:r w:rsidR="00357B07" w:rsidRPr="007128E7">
        <w:rPr>
          <w:rFonts w:asciiTheme="minorHAnsi" w:hAnsiTheme="minorHAnsi" w:cstheme="minorHAnsi"/>
        </w:rPr>
        <w:t>your institution does not require indirect costs</w:t>
      </w:r>
      <w:r w:rsidR="009B16C3" w:rsidRPr="007128E7">
        <w:rPr>
          <w:rFonts w:asciiTheme="minorHAnsi" w:hAnsiTheme="minorHAnsi" w:cstheme="minorHAnsi"/>
        </w:rPr>
        <w:t xml:space="preserve">. </w:t>
      </w:r>
    </w:p>
    <w:p w14:paraId="5DA7216D" w14:textId="77777777" w:rsidR="006F3D04" w:rsidRPr="007128E7" w:rsidRDefault="006F3D04" w:rsidP="00294796">
      <w:pPr>
        <w:pStyle w:val="Default"/>
        <w:rPr>
          <w:rFonts w:asciiTheme="minorHAnsi" w:hAnsiTheme="minorHAnsi" w:cstheme="minorHAnsi"/>
        </w:rPr>
      </w:pPr>
    </w:p>
    <w:p w14:paraId="6FBA417D" w14:textId="77777777" w:rsidR="00C30304" w:rsidRPr="007128E7" w:rsidRDefault="003F6BC1" w:rsidP="00C30304">
      <w:pPr>
        <w:pStyle w:val="NoSpacing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128E7">
        <w:rPr>
          <w:rFonts w:asciiTheme="minorHAnsi" w:hAnsiTheme="minorHAnsi" w:cstheme="minorHAnsi"/>
          <w:b/>
          <w:bCs/>
          <w:sz w:val="24"/>
          <w:szCs w:val="24"/>
        </w:rPr>
        <w:t>RESPONSIBILITIES</w:t>
      </w:r>
      <w:r w:rsidR="00C30304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 OF </w:t>
      </w:r>
      <w:r w:rsidR="00A12BF0" w:rsidRPr="007128E7">
        <w:rPr>
          <w:rFonts w:asciiTheme="minorHAnsi" w:hAnsiTheme="minorHAnsi" w:cstheme="minorHAnsi"/>
          <w:b/>
          <w:bCs/>
          <w:sz w:val="24"/>
          <w:szCs w:val="24"/>
        </w:rPr>
        <w:t>AWARD RECIPIENTS</w:t>
      </w:r>
      <w:r w:rsidR="00C30304" w:rsidRPr="007128E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DB2ED8B" w14:textId="18F0FE7E" w:rsidR="00980A97" w:rsidRPr="007128E7" w:rsidRDefault="00C30304" w:rsidP="00980A97">
      <w:pPr>
        <w:pStyle w:val="NoSpacing"/>
        <w:numPr>
          <w:ilvl w:val="0"/>
          <w:numId w:val="3"/>
        </w:numPr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 xml:space="preserve">A final report is required and is due at the end of the </w:t>
      </w:r>
      <w:r w:rsidR="004475A1" w:rsidRPr="007128E7">
        <w:rPr>
          <w:rFonts w:asciiTheme="minorHAnsi" w:hAnsiTheme="minorHAnsi" w:cstheme="minorHAnsi"/>
          <w:sz w:val="24"/>
          <w:szCs w:val="24"/>
        </w:rPr>
        <w:t>project</w:t>
      </w:r>
      <w:r w:rsidRPr="007128E7">
        <w:rPr>
          <w:rFonts w:asciiTheme="minorHAnsi" w:hAnsiTheme="minorHAnsi" w:cstheme="minorHAnsi"/>
          <w:sz w:val="24"/>
          <w:szCs w:val="24"/>
        </w:rPr>
        <w:t>. The report shall be in the form of a</w:t>
      </w:r>
      <w:r w:rsidR="004C2FCE" w:rsidRPr="007128E7">
        <w:rPr>
          <w:rFonts w:asciiTheme="minorHAnsi" w:hAnsiTheme="minorHAnsi" w:cstheme="minorHAnsi"/>
          <w:sz w:val="24"/>
          <w:szCs w:val="24"/>
        </w:rPr>
        <w:t>n a</w:t>
      </w:r>
      <w:r w:rsidRPr="007128E7">
        <w:rPr>
          <w:rFonts w:asciiTheme="minorHAnsi" w:hAnsiTheme="minorHAnsi" w:cstheme="minorHAnsi"/>
          <w:sz w:val="24"/>
          <w:szCs w:val="24"/>
        </w:rPr>
        <w:t xml:space="preserve">rticle, complete with images, tables, etc., that will be published in the Society’s journal, </w:t>
      </w:r>
      <w:r w:rsidRPr="007128E7">
        <w:rPr>
          <w:rFonts w:asciiTheme="minorHAnsi" w:hAnsiTheme="minorHAnsi" w:cstheme="minorHAnsi"/>
          <w:i/>
          <w:iCs/>
          <w:sz w:val="24"/>
          <w:szCs w:val="24"/>
        </w:rPr>
        <w:t>Tipularia</w:t>
      </w:r>
      <w:r w:rsidRPr="007128E7">
        <w:rPr>
          <w:rFonts w:asciiTheme="minorHAnsi" w:hAnsiTheme="minorHAnsi" w:cstheme="minorHAnsi"/>
          <w:iCs/>
          <w:sz w:val="24"/>
          <w:szCs w:val="24"/>
        </w:rPr>
        <w:t>,</w:t>
      </w:r>
      <w:r w:rsidRPr="007128E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128E7">
        <w:rPr>
          <w:rFonts w:asciiTheme="minorHAnsi" w:hAnsiTheme="minorHAnsi" w:cstheme="minorHAnsi"/>
          <w:sz w:val="24"/>
          <w:szCs w:val="24"/>
        </w:rPr>
        <w:t xml:space="preserve">at the discretion of the editors. </w:t>
      </w:r>
      <w:r w:rsidR="004475A1" w:rsidRPr="007128E7">
        <w:rPr>
          <w:rFonts w:asciiTheme="minorHAnsi" w:hAnsiTheme="minorHAnsi" w:cstheme="minorHAnsi"/>
          <w:sz w:val="24"/>
          <w:szCs w:val="24"/>
        </w:rPr>
        <w:t xml:space="preserve">The article </w:t>
      </w:r>
      <w:r w:rsidR="004475A1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must </w:t>
      </w:r>
      <w:r w:rsidR="004475A1" w:rsidRPr="007128E7">
        <w:rPr>
          <w:rFonts w:asciiTheme="minorHAnsi" w:hAnsiTheme="minorHAnsi" w:cstheme="minorHAnsi"/>
          <w:sz w:val="24"/>
          <w:szCs w:val="24"/>
        </w:rPr>
        <w:t>be written in a style that is accessible to the general public</w:t>
      </w:r>
      <w:r w:rsidR="004C2FCE" w:rsidRPr="007128E7">
        <w:rPr>
          <w:rFonts w:asciiTheme="minorHAnsi" w:hAnsiTheme="minorHAnsi" w:cstheme="minorHAnsi"/>
          <w:sz w:val="24"/>
          <w:szCs w:val="24"/>
        </w:rPr>
        <w:t>, avoids overly technical language, and includes illustrative images</w:t>
      </w:r>
      <w:r w:rsidR="004475A1" w:rsidRPr="007128E7">
        <w:rPr>
          <w:rFonts w:asciiTheme="minorHAnsi" w:hAnsiTheme="minorHAnsi" w:cstheme="minorHAnsi"/>
          <w:sz w:val="24"/>
          <w:szCs w:val="24"/>
        </w:rPr>
        <w:t xml:space="preserve">. </w:t>
      </w:r>
      <w:r w:rsidR="004C2FCE" w:rsidRPr="007128E7">
        <w:rPr>
          <w:rFonts w:asciiTheme="minorHAnsi" w:hAnsiTheme="minorHAnsi" w:cstheme="minorHAnsi"/>
          <w:sz w:val="24"/>
          <w:szCs w:val="24"/>
        </w:rPr>
        <w:t>Before submitting the article, t</w:t>
      </w:r>
      <w:r w:rsidRPr="007128E7">
        <w:rPr>
          <w:rFonts w:asciiTheme="minorHAnsi" w:hAnsiTheme="minorHAnsi" w:cstheme="minorHAnsi"/>
          <w:sz w:val="24"/>
          <w:szCs w:val="24"/>
        </w:rPr>
        <w:t xml:space="preserve">he investigator </w:t>
      </w:r>
      <w:r w:rsidR="004C2FCE" w:rsidRPr="007128E7">
        <w:rPr>
          <w:rFonts w:asciiTheme="minorHAnsi" w:hAnsiTheme="minorHAnsi" w:cstheme="minorHAnsi"/>
          <w:b/>
          <w:bCs/>
          <w:sz w:val="24"/>
          <w:szCs w:val="24"/>
        </w:rPr>
        <w:t>must</w:t>
      </w:r>
      <w:r w:rsidR="004C2FCE" w:rsidRPr="007128E7">
        <w:rPr>
          <w:rFonts w:asciiTheme="minorHAnsi" w:hAnsiTheme="minorHAnsi" w:cstheme="minorHAnsi"/>
          <w:sz w:val="24"/>
          <w:szCs w:val="24"/>
        </w:rPr>
        <w:t xml:space="preserve"> </w:t>
      </w:r>
      <w:r w:rsidRPr="007128E7">
        <w:rPr>
          <w:rFonts w:asciiTheme="minorHAnsi" w:hAnsiTheme="minorHAnsi" w:cstheme="minorHAnsi"/>
          <w:sz w:val="24"/>
          <w:szCs w:val="24"/>
        </w:rPr>
        <w:t xml:space="preserve">contact </w:t>
      </w:r>
      <w:r w:rsidRPr="007128E7">
        <w:rPr>
          <w:rFonts w:asciiTheme="minorHAnsi" w:hAnsiTheme="minorHAnsi" w:cstheme="minorHAnsi"/>
          <w:i/>
          <w:iCs/>
          <w:sz w:val="24"/>
          <w:szCs w:val="24"/>
        </w:rPr>
        <w:t>Tipularia</w:t>
      </w:r>
      <w:r w:rsidRPr="007128E7">
        <w:rPr>
          <w:rFonts w:asciiTheme="minorHAnsi" w:hAnsiTheme="minorHAnsi" w:cstheme="minorHAnsi"/>
          <w:sz w:val="24"/>
          <w:szCs w:val="24"/>
        </w:rPr>
        <w:t xml:space="preserve"> editor</w:t>
      </w:r>
      <w:r w:rsidR="004475A1" w:rsidRPr="007128E7">
        <w:rPr>
          <w:rFonts w:asciiTheme="minorHAnsi" w:hAnsiTheme="minorHAnsi" w:cstheme="minorHAnsi"/>
          <w:sz w:val="24"/>
          <w:szCs w:val="24"/>
        </w:rPr>
        <w:t>s</w:t>
      </w:r>
      <w:r w:rsidRPr="007128E7">
        <w:rPr>
          <w:rFonts w:asciiTheme="minorHAnsi" w:hAnsiTheme="minorHAnsi" w:cstheme="minorHAnsi"/>
          <w:sz w:val="24"/>
          <w:szCs w:val="24"/>
        </w:rPr>
        <w:t xml:space="preserve">, </w:t>
      </w:r>
      <w:r w:rsidR="004475A1" w:rsidRPr="007128E7">
        <w:rPr>
          <w:rFonts w:asciiTheme="minorHAnsi" w:hAnsiTheme="minorHAnsi" w:cstheme="minorHAnsi"/>
          <w:sz w:val="24"/>
          <w:szCs w:val="24"/>
        </w:rPr>
        <w:t>Ellen Honeycutt</w:t>
      </w:r>
      <w:r w:rsidR="00C91063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="00C91063" w:rsidRPr="00C91063">
          <w:rPr>
            <w:rStyle w:val="Hyperlink"/>
            <w:rFonts w:asciiTheme="minorHAnsi" w:hAnsiTheme="minorHAnsi" w:cstheme="minorHAnsi"/>
            <w:sz w:val="24"/>
            <w:szCs w:val="24"/>
          </w:rPr>
          <w:t>ganatives@gmail.com</w:t>
        </w:r>
      </w:hyperlink>
      <w:r w:rsidR="00C91063">
        <w:rPr>
          <w:rFonts w:asciiTheme="minorHAnsi" w:hAnsiTheme="minorHAnsi" w:cstheme="minorHAnsi"/>
          <w:sz w:val="24"/>
          <w:szCs w:val="24"/>
        </w:rPr>
        <w:t>)</w:t>
      </w:r>
      <w:r w:rsidR="004475A1" w:rsidRPr="007128E7">
        <w:rPr>
          <w:rFonts w:asciiTheme="minorHAnsi" w:hAnsiTheme="minorHAnsi" w:cstheme="minorHAnsi"/>
          <w:sz w:val="24"/>
          <w:szCs w:val="24"/>
        </w:rPr>
        <w:t xml:space="preserve"> and Linda Chafin</w:t>
      </w:r>
      <w:r w:rsidR="00C91063">
        <w:rPr>
          <w:rFonts w:asciiTheme="minorHAnsi" w:hAnsiTheme="minorHAnsi" w:cstheme="minorHAnsi"/>
          <w:sz w:val="24"/>
          <w:szCs w:val="24"/>
        </w:rPr>
        <w:t xml:space="preserve"> (</w:t>
      </w:r>
      <w:r w:rsidR="00C91063" w:rsidRPr="00C91063">
        <w:rPr>
          <w:rFonts w:asciiTheme="minorHAnsi" w:hAnsiTheme="minorHAnsi" w:cstheme="minorHAnsi"/>
          <w:sz w:val="24"/>
          <w:szCs w:val="24"/>
        </w:rPr>
        <w:t>lchafin@uga.edu)</w:t>
      </w:r>
      <w:r w:rsidRPr="007128E7">
        <w:rPr>
          <w:rFonts w:asciiTheme="minorHAnsi" w:hAnsiTheme="minorHAnsi" w:cstheme="minorHAnsi"/>
          <w:sz w:val="24"/>
          <w:szCs w:val="24"/>
        </w:rPr>
        <w:t xml:space="preserve">, for manuscript format </w:t>
      </w:r>
      <w:r w:rsidR="004C2FCE" w:rsidRPr="007128E7">
        <w:rPr>
          <w:rFonts w:asciiTheme="minorHAnsi" w:hAnsiTheme="minorHAnsi" w:cstheme="minorHAnsi"/>
          <w:sz w:val="24"/>
          <w:szCs w:val="24"/>
        </w:rPr>
        <w:t xml:space="preserve">guidelines </w:t>
      </w:r>
      <w:r w:rsidRPr="007128E7">
        <w:rPr>
          <w:rFonts w:asciiTheme="minorHAnsi" w:hAnsiTheme="minorHAnsi" w:cstheme="minorHAnsi"/>
          <w:sz w:val="24"/>
          <w:szCs w:val="24"/>
        </w:rPr>
        <w:t>and image requirements</w:t>
      </w:r>
      <w:r w:rsidR="00C91063">
        <w:rPr>
          <w:rFonts w:asciiTheme="minorHAnsi" w:hAnsiTheme="minorHAnsi" w:cstheme="minorHAnsi"/>
          <w:sz w:val="24"/>
          <w:szCs w:val="24"/>
        </w:rPr>
        <w:t>.</w:t>
      </w:r>
    </w:p>
    <w:p w14:paraId="0FA4C240" w14:textId="111B6ECC" w:rsidR="00980A97" w:rsidRPr="007128E7" w:rsidRDefault="00980A97" w:rsidP="00980A97">
      <w:pPr>
        <w:pStyle w:val="NoSpacing"/>
        <w:numPr>
          <w:ilvl w:val="0"/>
          <w:numId w:val="3"/>
        </w:numPr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A project begun in 202</w:t>
      </w:r>
      <w:r w:rsidR="007128E7" w:rsidRPr="007128E7">
        <w:rPr>
          <w:rFonts w:asciiTheme="minorHAnsi" w:hAnsiTheme="minorHAnsi" w:cstheme="minorHAnsi"/>
          <w:sz w:val="24"/>
          <w:szCs w:val="24"/>
        </w:rPr>
        <w:t>4</w:t>
      </w:r>
      <w:r w:rsidRPr="007128E7">
        <w:rPr>
          <w:rFonts w:asciiTheme="minorHAnsi" w:hAnsiTheme="minorHAnsi" w:cstheme="minorHAnsi"/>
          <w:sz w:val="24"/>
          <w:szCs w:val="24"/>
        </w:rPr>
        <w:t xml:space="preserve"> should be completed by the end of 202</w:t>
      </w:r>
      <w:r w:rsidR="007128E7" w:rsidRPr="007128E7">
        <w:rPr>
          <w:rFonts w:asciiTheme="minorHAnsi" w:hAnsiTheme="minorHAnsi" w:cstheme="minorHAnsi"/>
          <w:sz w:val="24"/>
          <w:szCs w:val="24"/>
        </w:rPr>
        <w:t>5</w:t>
      </w:r>
      <w:r w:rsidRPr="007128E7">
        <w:rPr>
          <w:rFonts w:asciiTheme="minorHAnsi" w:hAnsiTheme="minorHAnsi" w:cstheme="minorHAnsi"/>
          <w:sz w:val="24"/>
          <w:szCs w:val="24"/>
        </w:rPr>
        <w:t>. If the project will not be completed by the end of 202</w:t>
      </w:r>
      <w:r w:rsidR="007128E7" w:rsidRPr="007128E7">
        <w:rPr>
          <w:rFonts w:asciiTheme="minorHAnsi" w:hAnsiTheme="minorHAnsi" w:cstheme="minorHAnsi"/>
          <w:sz w:val="24"/>
          <w:szCs w:val="24"/>
        </w:rPr>
        <w:t>5</w:t>
      </w:r>
      <w:r w:rsidRPr="007128E7">
        <w:rPr>
          <w:rFonts w:asciiTheme="minorHAnsi" w:hAnsiTheme="minorHAnsi" w:cstheme="minorHAnsi"/>
          <w:sz w:val="24"/>
          <w:szCs w:val="24"/>
        </w:rPr>
        <w:t>, a one-page progress report must be submitted by December 1, 202</w:t>
      </w:r>
      <w:r w:rsidR="007128E7" w:rsidRPr="007128E7">
        <w:rPr>
          <w:rFonts w:asciiTheme="minorHAnsi" w:hAnsiTheme="minorHAnsi" w:cstheme="minorHAnsi"/>
          <w:sz w:val="24"/>
          <w:szCs w:val="24"/>
        </w:rPr>
        <w:t>5</w:t>
      </w:r>
      <w:r w:rsidRPr="007128E7">
        <w:rPr>
          <w:rFonts w:asciiTheme="minorHAnsi" w:hAnsiTheme="minorHAnsi" w:cstheme="minorHAnsi"/>
          <w:sz w:val="24"/>
          <w:szCs w:val="24"/>
        </w:rPr>
        <w:t>, describing progress to date, problems encountered, future plans, and anticipated completion date.</w:t>
      </w:r>
    </w:p>
    <w:p w14:paraId="769E82A2" w14:textId="77777777" w:rsidR="00C30304" w:rsidRPr="007128E7" w:rsidRDefault="003F6BC1" w:rsidP="00C30304">
      <w:pPr>
        <w:pStyle w:val="NoSpacing"/>
        <w:numPr>
          <w:ilvl w:val="0"/>
          <w:numId w:val="3"/>
        </w:numPr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Award recipients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 must acknowledge the Georgia Botanical Society in any popular or scientific articles as well as in oral presentations delivered at professional meetings resulting from the work supported.  </w:t>
      </w:r>
    </w:p>
    <w:p w14:paraId="3A0676B7" w14:textId="77777777" w:rsidR="00C30304" w:rsidRPr="007128E7" w:rsidRDefault="000562BB" w:rsidP="00C30304">
      <w:pPr>
        <w:pStyle w:val="NoSpacing"/>
        <w:numPr>
          <w:ilvl w:val="0"/>
          <w:numId w:val="5"/>
        </w:numPr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>Award recipient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s are encouraged to lead a field trip to the study site(s) for members of the Society. </w:t>
      </w:r>
    </w:p>
    <w:p w14:paraId="250519AF" w14:textId="4D48A342" w:rsidR="00C30304" w:rsidRPr="007128E7" w:rsidRDefault="00C30304" w:rsidP="00C30304">
      <w:pPr>
        <w:pStyle w:val="NoSpacing"/>
        <w:numPr>
          <w:ilvl w:val="0"/>
          <w:numId w:val="5"/>
        </w:numPr>
        <w:spacing w:line="24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sz w:val="24"/>
          <w:szCs w:val="24"/>
        </w:rPr>
        <w:t xml:space="preserve">Any data collected on Georgia’s rare plants and natural communities must be submitted to the </w:t>
      </w:r>
      <w:r w:rsidR="004C7784" w:rsidRPr="007128E7">
        <w:rPr>
          <w:rFonts w:asciiTheme="minorHAnsi" w:hAnsiTheme="minorHAnsi" w:cstheme="minorHAnsi"/>
          <w:sz w:val="24"/>
          <w:szCs w:val="24"/>
        </w:rPr>
        <w:t>Wildlife Conservation Division</w:t>
      </w:r>
      <w:r w:rsidRPr="007128E7">
        <w:rPr>
          <w:rFonts w:asciiTheme="minorHAnsi" w:hAnsiTheme="minorHAnsi" w:cstheme="minorHAnsi"/>
          <w:sz w:val="24"/>
          <w:szCs w:val="24"/>
        </w:rPr>
        <w:t xml:space="preserve"> </w:t>
      </w:r>
      <w:r w:rsidR="004C7784" w:rsidRPr="007128E7">
        <w:rPr>
          <w:rFonts w:asciiTheme="minorHAnsi" w:hAnsiTheme="minorHAnsi" w:cstheme="minorHAnsi"/>
          <w:sz w:val="24"/>
          <w:szCs w:val="24"/>
        </w:rPr>
        <w:t xml:space="preserve">Biotics </w:t>
      </w:r>
      <w:r w:rsidRPr="007128E7">
        <w:rPr>
          <w:rFonts w:asciiTheme="minorHAnsi" w:hAnsiTheme="minorHAnsi" w:cstheme="minorHAnsi"/>
          <w:sz w:val="24"/>
          <w:szCs w:val="24"/>
        </w:rPr>
        <w:t>database maintained by the Georgia Department of Natural Resources Program</w:t>
      </w:r>
      <w:r w:rsidR="004C7784" w:rsidRPr="007128E7">
        <w:rPr>
          <w:rFonts w:asciiTheme="minorHAnsi" w:hAnsiTheme="minorHAnsi" w:cstheme="minorHAnsi"/>
          <w:sz w:val="24"/>
          <w:szCs w:val="24"/>
        </w:rPr>
        <w:t xml:space="preserve"> in Social Circle, Georgia</w:t>
      </w:r>
      <w:r w:rsidRPr="007128E7">
        <w:rPr>
          <w:rFonts w:asciiTheme="minorHAnsi" w:hAnsiTheme="minorHAnsi" w:cstheme="minorHAnsi"/>
          <w:sz w:val="24"/>
          <w:szCs w:val="24"/>
        </w:rPr>
        <w:t>.</w:t>
      </w:r>
      <w:r w:rsidR="004475A1" w:rsidRPr="007128E7">
        <w:rPr>
          <w:rFonts w:asciiTheme="minorHAnsi" w:hAnsiTheme="minorHAnsi" w:cstheme="minorHAnsi"/>
          <w:sz w:val="24"/>
          <w:szCs w:val="24"/>
        </w:rPr>
        <w:t xml:space="preserve"> Guidelines for data submission are here: https://georgiawildlife.com/conservation/species-of-concern#submit</w:t>
      </w:r>
    </w:p>
    <w:p w14:paraId="4FB701D3" w14:textId="77777777" w:rsidR="00C30304" w:rsidRPr="007128E7" w:rsidRDefault="00A12BF0" w:rsidP="00A12BF0">
      <w:pPr>
        <w:pStyle w:val="NoSpacing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28E7">
        <w:rPr>
          <w:rFonts w:asciiTheme="minorHAnsi" w:hAnsiTheme="minorHAnsi" w:cstheme="minorHAnsi"/>
          <w:b/>
          <w:sz w:val="24"/>
          <w:szCs w:val="24"/>
        </w:rPr>
        <w:t xml:space="preserve">WHO WAS MARIE MELLINGER? </w:t>
      </w:r>
      <w:r w:rsidRPr="007128E7">
        <w:rPr>
          <w:rFonts w:asciiTheme="minorHAnsi" w:hAnsiTheme="minorHAnsi" w:cstheme="minorHAnsi"/>
          <w:sz w:val="24"/>
          <w:szCs w:val="24"/>
        </w:rPr>
        <w:t>For information on the life of this botanist and conservationist, see: https://www.legacy.com/obituaries/atlanta/obituary.aspx?n=marie-mellinger&amp;pid=85900199</w:t>
      </w:r>
    </w:p>
    <w:p w14:paraId="3ACDDEC8" w14:textId="42179566" w:rsidR="00C30304" w:rsidRPr="007128E7" w:rsidRDefault="00C30304" w:rsidP="00C30304">
      <w:pPr>
        <w:pStyle w:val="Body"/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FOR MORE INFORMATION AND TO SUBMIT </w:t>
      </w:r>
      <w:r w:rsidR="000562BB" w:rsidRPr="007128E7"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Pr="007128E7">
        <w:rPr>
          <w:rFonts w:asciiTheme="minorHAnsi" w:hAnsiTheme="minorHAnsi" w:cstheme="minorHAnsi"/>
          <w:b/>
          <w:bCs/>
          <w:sz w:val="24"/>
          <w:szCs w:val="24"/>
        </w:rPr>
        <w:t>APPLICATION, CONTACT:</w:t>
      </w:r>
    </w:p>
    <w:p w14:paraId="212C7D3F" w14:textId="0CF0B2EE" w:rsidR="00FA5D91" w:rsidRPr="004C2FCE" w:rsidRDefault="000562BB" w:rsidP="004475A1">
      <w:pPr>
        <w:pStyle w:val="NoSpacing"/>
        <w:spacing w:line="240" w:lineRule="auto"/>
        <w:rPr>
          <w:rFonts w:asciiTheme="minorHAnsi" w:hAnsiTheme="minorHAnsi" w:cstheme="minorHAnsi"/>
          <w:color w:val="auto"/>
          <w:sz w:val="24"/>
          <w:szCs w:val="24"/>
          <w:u w:color="0000FF"/>
        </w:rPr>
      </w:pPr>
      <w:r w:rsidRPr="007128E7">
        <w:rPr>
          <w:rFonts w:asciiTheme="minorHAnsi" w:hAnsiTheme="minorHAnsi" w:cstheme="minorHAnsi"/>
          <w:sz w:val="24"/>
          <w:szCs w:val="24"/>
        </w:rPr>
        <w:t>Richard Ware</w:t>
      </w:r>
      <w:r w:rsidR="00D63BCC">
        <w:rPr>
          <w:rFonts w:asciiTheme="minorHAnsi" w:hAnsiTheme="minorHAnsi" w:cstheme="minorHAnsi"/>
          <w:sz w:val="24"/>
          <w:szCs w:val="24"/>
        </w:rPr>
        <w:t xml:space="preserve">, 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Georgia Botanical Society Marie Mellinger Field Botany </w:t>
      </w:r>
      <w:r w:rsidR="009F3E63" w:rsidRPr="007128E7">
        <w:rPr>
          <w:rFonts w:asciiTheme="minorHAnsi" w:hAnsiTheme="minorHAnsi" w:cstheme="minorHAnsi"/>
          <w:sz w:val="24"/>
          <w:szCs w:val="24"/>
        </w:rPr>
        <w:t>Research Fund</w:t>
      </w:r>
      <w:r w:rsidR="00AD0E37" w:rsidRPr="007128E7">
        <w:rPr>
          <w:rFonts w:asciiTheme="minorHAnsi" w:hAnsiTheme="minorHAnsi" w:cstheme="minorHAnsi"/>
          <w:sz w:val="24"/>
          <w:szCs w:val="24"/>
        </w:rPr>
        <w:t xml:space="preserve"> </w:t>
      </w:r>
      <w:r w:rsidRPr="007128E7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575EEF" w:rsidRPr="007128E7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C30304" w:rsidRPr="007128E7">
        <w:rPr>
          <w:rFonts w:asciiTheme="minorHAnsi" w:hAnsiTheme="minorHAnsi" w:cstheme="minorHAnsi"/>
          <w:sz w:val="24"/>
          <w:szCs w:val="24"/>
        </w:rPr>
        <w:t>2 Idlewood Court</w:t>
      </w:r>
      <w:r w:rsidRPr="007128E7">
        <w:rPr>
          <w:rFonts w:asciiTheme="minorHAnsi" w:hAnsiTheme="minorHAnsi" w:cstheme="minorHAnsi"/>
          <w:sz w:val="24"/>
          <w:szCs w:val="24"/>
        </w:rPr>
        <w:t xml:space="preserve">, </w:t>
      </w:r>
      <w:r w:rsidR="00C30304" w:rsidRPr="007128E7">
        <w:rPr>
          <w:rFonts w:asciiTheme="minorHAnsi" w:hAnsiTheme="minorHAnsi" w:cstheme="minorHAnsi"/>
          <w:sz w:val="24"/>
          <w:szCs w:val="24"/>
        </w:rPr>
        <w:t>Rome, Georgia 30165-1210</w:t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</w:r>
      <w:r w:rsidRPr="007128E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575EEF" w:rsidRPr="007128E7">
        <w:rPr>
          <w:rFonts w:asciiTheme="minorHAnsi" w:hAnsiTheme="minorHAnsi" w:cstheme="minorHAnsi"/>
          <w:sz w:val="24"/>
          <w:szCs w:val="24"/>
        </w:rPr>
        <w:t xml:space="preserve">        </w:t>
      </w:r>
      <w:r w:rsidR="00C30304" w:rsidRPr="007128E7">
        <w:rPr>
          <w:rFonts w:asciiTheme="minorHAnsi" w:hAnsiTheme="minorHAnsi" w:cstheme="minorHAnsi"/>
          <w:sz w:val="24"/>
          <w:szCs w:val="24"/>
        </w:rPr>
        <w:t xml:space="preserve">E-mail: </w:t>
      </w:r>
      <w:r w:rsidR="00C30304" w:rsidRPr="007128E7">
        <w:rPr>
          <w:rStyle w:val="Hyperlink0"/>
          <w:rFonts w:asciiTheme="minorHAnsi" w:hAnsiTheme="minorHAnsi" w:cstheme="minorHAnsi"/>
          <w:color w:val="auto"/>
          <w:sz w:val="24"/>
          <w:szCs w:val="24"/>
          <w:u w:val="none"/>
        </w:rPr>
        <w:t>gabotany@comcast.net</w:t>
      </w:r>
      <w:r w:rsidRPr="000562BB">
        <w:rPr>
          <w:rStyle w:val="Hyperlink0"/>
          <w:rFonts w:asciiTheme="minorHAnsi" w:hAnsiTheme="minorHAnsi" w:cstheme="minorHAnsi"/>
          <w:color w:val="auto"/>
          <w:sz w:val="24"/>
          <w:szCs w:val="24"/>
          <w:u w:val="none"/>
        </w:rPr>
        <w:t xml:space="preserve">   </w:t>
      </w:r>
      <w:r>
        <w:rPr>
          <w:rStyle w:val="Hyperlink0"/>
          <w:rFonts w:asciiTheme="minorHAnsi" w:hAnsiTheme="minorHAnsi" w:cstheme="minorHAnsi"/>
          <w:color w:val="auto"/>
          <w:sz w:val="24"/>
          <w:szCs w:val="24"/>
          <w:u w:val="none"/>
        </w:rPr>
        <w:tab/>
        <w:t xml:space="preserve">  </w:t>
      </w:r>
    </w:p>
    <w:sectPr w:rsidR="00FA5D91" w:rsidRPr="004C2FCE" w:rsidSect="007918E2">
      <w:type w:val="continuous"/>
      <w:pgSz w:w="12240" w:h="15840"/>
      <w:pgMar w:top="720" w:right="720" w:bottom="45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C641D" w14:textId="77777777" w:rsidR="007918E2" w:rsidRDefault="007918E2">
      <w:r>
        <w:separator/>
      </w:r>
    </w:p>
  </w:endnote>
  <w:endnote w:type="continuationSeparator" w:id="0">
    <w:p w14:paraId="7C12C9C5" w14:textId="77777777" w:rsidR="007918E2" w:rsidRDefault="0079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F1036" w14:textId="77777777" w:rsidR="00FA5D91" w:rsidRDefault="00FA5D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CAE3D" w14:textId="77777777" w:rsidR="007918E2" w:rsidRDefault="007918E2">
      <w:r>
        <w:separator/>
      </w:r>
    </w:p>
  </w:footnote>
  <w:footnote w:type="continuationSeparator" w:id="0">
    <w:p w14:paraId="61D1342D" w14:textId="77777777" w:rsidR="007918E2" w:rsidRDefault="0079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5CA" w14:textId="77777777" w:rsidR="00FA5D91" w:rsidRDefault="00FA5D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24739"/>
    <w:multiLevelType w:val="hybridMultilevel"/>
    <w:tmpl w:val="4D06442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1EC1"/>
    <w:multiLevelType w:val="hybridMultilevel"/>
    <w:tmpl w:val="09404EA4"/>
    <w:lvl w:ilvl="0" w:tplc="AE9E7626">
      <w:start w:val="1"/>
      <w:numFmt w:val="bullet"/>
      <w:lvlText w:val="~"/>
      <w:lvlJc w:val="left"/>
      <w:pPr>
        <w:ind w:left="330" w:hanging="330"/>
      </w:pPr>
      <w:rPr>
        <w:rFonts w:ascii="Chaparral Pro Light" w:eastAsia="Symbol" w:hAnsi="Chaparral Pro Light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EA0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624C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8761C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C83D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EE7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2CA3E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276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CBC9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856714"/>
    <w:multiLevelType w:val="hybridMultilevel"/>
    <w:tmpl w:val="7CBCB1F4"/>
    <w:lvl w:ilvl="0" w:tplc="04090009">
      <w:start w:val="1"/>
      <w:numFmt w:val="bullet"/>
      <w:lvlText w:val=""/>
      <w:lvlJc w:val="left"/>
      <w:pPr>
        <w:ind w:left="330" w:hanging="33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EA0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624C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8761C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C83D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EE7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2CA3E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276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CBC9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B0E9C"/>
    <w:multiLevelType w:val="hybridMultilevel"/>
    <w:tmpl w:val="696841D8"/>
    <w:lvl w:ilvl="0" w:tplc="04090009">
      <w:start w:val="1"/>
      <w:numFmt w:val="bullet"/>
      <w:lvlText w:val=""/>
      <w:lvlJc w:val="left"/>
      <w:pPr>
        <w:ind w:left="690" w:hanging="33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40C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AFB5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275A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E566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24CF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6FB0A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26DF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CB0F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AC2D81"/>
    <w:multiLevelType w:val="hybridMultilevel"/>
    <w:tmpl w:val="C0F2AC34"/>
    <w:lvl w:ilvl="0" w:tplc="04090009">
      <w:start w:val="1"/>
      <w:numFmt w:val="bullet"/>
      <w:lvlText w:val=""/>
      <w:lvlJc w:val="left"/>
      <w:pPr>
        <w:ind w:left="690" w:hanging="33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E91B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2009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09B9A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1C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6681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656CE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0243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F70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093504">
    <w:abstractNumId w:val="1"/>
  </w:num>
  <w:num w:numId="2" w16cid:durableId="1747993350">
    <w:abstractNumId w:val="2"/>
  </w:num>
  <w:num w:numId="3" w16cid:durableId="1049067023">
    <w:abstractNumId w:val="3"/>
  </w:num>
  <w:num w:numId="4" w16cid:durableId="226037905">
    <w:abstractNumId w:val="0"/>
  </w:num>
  <w:num w:numId="5" w16cid:durableId="9260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04"/>
    <w:rsid w:val="00000854"/>
    <w:rsid w:val="00013FE8"/>
    <w:rsid w:val="000562BB"/>
    <w:rsid w:val="0006711A"/>
    <w:rsid w:val="00077747"/>
    <w:rsid w:val="000A5202"/>
    <w:rsid w:val="000C7BB7"/>
    <w:rsid w:val="001019E3"/>
    <w:rsid w:val="00103499"/>
    <w:rsid w:val="00104F6E"/>
    <w:rsid w:val="00133401"/>
    <w:rsid w:val="001448CC"/>
    <w:rsid w:val="00145CB0"/>
    <w:rsid w:val="001A7234"/>
    <w:rsid w:val="001B20D2"/>
    <w:rsid w:val="00266BD5"/>
    <w:rsid w:val="002836C1"/>
    <w:rsid w:val="00294796"/>
    <w:rsid w:val="002C4F71"/>
    <w:rsid w:val="002E6743"/>
    <w:rsid w:val="00334F64"/>
    <w:rsid w:val="00341E77"/>
    <w:rsid w:val="00342B71"/>
    <w:rsid w:val="00357B07"/>
    <w:rsid w:val="003A4A6E"/>
    <w:rsid w:val="003F6BC1"/>
    <w:rsid w:val="004475A1"/>
    <w:rsid w:val="00452F94"/>
    <w:rsid w:val="0048179C"/>
    <w:rsid w:val="0048261B"/>
    <w:rsid w:val="00493FF4"/>
    <w:rsid w:val="004C2121"/>
    <w:rsid w:val="004C2FCE"/>
    <w:rsid w:val="004C7784"/>
    <w:rsid w:val="004D29BE"/>
    <w:rsid w:val="004E1B7D"/>
    <w:rsid w:val="00575EEF"/>
    <w:rsid w:val="005A6767"/>
    <w:rsid w:val="005C546D"/>
    <w:rsid w:val="00603CF7"/>
    <w:rsid w:val="006A2B90"/>
    <w:rsid w:val="006E22F3"/>
    <w:rsid w:val="006F3D04"/>
    <w:rsid w:val="007128E7"/>
    <w:rsid w:val="007918E2"/>
    <w:rsid w:val="008001EA"/>
    <w:rsid w:val="00837779"/>
    <w:rsid w:val="00871903"/>
    <w:rsid w:val="008A70D9"/>
    <w:rsid w:val="008A7728"/>
    <w:rsid w:val="008F67B2"/>
    <w:rsid w:val="00954D48"/>
    <w:rsid w:val="00970A96"/>
    <w:rsid w:val="00980A97"/>
    <w:rsid w:val="00984605"/>
    <w:rsid w:val="009B16C3"/>
    <w:rsid w:val="009D1449"/>
    <w:rsid w:val="009F3E63"/>
    <w:rsid w:val="009F4C29"/>
    <w:rsid w:val="00A12BF0"/>
    <w:rsid w:val="00A223E1"/>
    <w:rsid w:val="00A475A9"/>
    <w:rsid w:val="00A642D9"/>
    <w:rsid w:val="00AB017E"/>
    <w:rsid w:val="00AB75C3"/>
    <w:rsid w:val="00AB7E45"/>
    <w:rsid w:val="00AD0E37"/>
    <w:rsid w:val="00B15CCD"/>
    <w:rsid w:val="00B5649B"/>
    <w:rsid w:val="00BF2C15"/>
    <w:rsid w:val="00C134D2"/>
    <w:rsid w:val="00C30304"/>
    <w:rsid w:val="00C42506"/>
    <w:rsid w:val="00C91063"/>
    <w:rsid w:val="00CB2E16"/>
    <w:rsid w:val="00CB7496"/>
    <w:rsid w:val="00CC6743"/>
    <w:rsid w:val="00CE6F43"/>
    <w:rsid w:val="00D25308"/>
    <w:rsid w:val="00D63BCC"/>
    <w:rsid w:val="00DC6947"/>
    <w:rsid w:val="00DD45A3"/>
    <w:rsid w:val="00DE31B0"/>
    <w:rsid w:val="00E44D2C"/>
    <w:rsid w:val="00E51C1F"/>
    <w:rsid w:val="00EC54A6"/>
    <w:rsid w:val="00EF5B70"/>
    <w:rsid w:val="00F24BCE"/>
    <w:rsid w:val="00F60EF8"/>
    <w:rsid w:val="00FA5D91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95AA"/>
  <w15:chartTrackingRefBased/>
  <w15:docId w15:val="{2BF0C7FB-3F7C-445A-BCE0-54E2C32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0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303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C303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C303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0304"/>
    <w:rPr>
      <w:color w:val="0000FF"/>
      <w:u w:val="single" w:color="0000FF"/>
    </w:rPr>
  </w:style>
  <w:style w:type="paragraph" w:customStyle="1" w:styleId="Default">
    <w:name w:val="Default"/>
    <w:rsid w:val="00294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5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5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2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nati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Chafin</dc:creator>
  <cp:keywords/>
  <dc:description/>
  <cp:lastModifiedBy>Linda Chafin</cp:lastModifiedBy>
  <cp:revision>5</cp:revision>
  <dcterms:created xsi:type="dcterms:W3CDTF">2024-02-06T15:52:00Z</dcterms:created>
  <dcterms:modified xsi:type="dcterms:W3CDTF">2024-04-02T13:38:00Z</dcterms:modified>
</cp:coreProperties>
</file>